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C12" w:rsidRPr="00A670E7" w:rsidRDefault="00624C12" w:rsidP="00624C12">
      <w:pPr>
        <w:autoSpaceDN w:val="0"/>
        <w:jc w:val="center"/>
        <w:rPr>
          <w:sz w:val="10"/>
          <w:szCs w:val="10"/>
          <w:lang w:val="en-US"/>
        </w:rPr>
      </w:pPr>
    </w:p>
    <w:p w:rsidR="00624C12" w:rsidRPr="00624C12" w:rsidRDefault="00624C12" w:rsidP="00624C12">
      <w:pPr>
        <w:autoSpaceDN w:val="0"/>
        <w:jc w:val="center"/>
        <w:rPr>
          <w:sz w:val="10"/>
          <w:szCs w:val="10"/>
        </w:rPr>
      </w:pPr>
    </w:p>
    <w:p w:rsidR="00624C12" w:rsidRPr="00624C12" w:rsidRDefault="00624C12" w:rsidP="00624C12">
      <w:pPr>
        <w:autoSpaceDN w:val="0"/>
        <w:jc w:val="center"/>
        <w:rPr>
          <w:sz w:val="10"/>
          <w:szCs w:val="10"/>
        </w:rPr>
      </w:pPr>
      <w:r w:rsidRPr="00624C12">
        <w:rPr>
          <w:rFonts w:eastAsiaTheme="minorEastAsia"/>
          <w:noProof/>
          <w:sz w:val="24"/>
          <w:szCs w:val="24"/>
          <w:lang w:eastAsia="uk-UA"/>
        </w:rPr>
        <w:drawing>
          <wp:anchor distT="0" distB="0" distL="114300" distR="114300" simplePos="0" relativeHeight="251659264" behindDoc="1" locked="0" layoutInCell="1" allowOverlap="1" wp14:anchorId="39565620" wp14:editId="4032E4D0">
            <wp:simplePos x="0" y="0"/>
            <wp:positionH relativeFrom="column">
              <wp:posOffset>2770505</wp:posOffset>
            </wp:positionH>
            <wp:positionV relativeFrom="paragraph">
              <wp:posOffset>-535940</wp:posOffset>
            </wp:positionV>
            <wp:extent cx="540385" cy="706755"/>
            <wp:effectExtent l="0" t="0" r="0" b="0"/>
            <wp:wrapNone/>
            <wp:docPr id="1" name="Рисунок 1" descr="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Безымянный"/>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r="86583" b="86456"/>
                    <a:stretch>
                      <a:fillRect/>
                    </a:stretch>
                  </pic:blipFill>
                  <pic:spPr bwMode="auto">
                    <a:xfrm>
                      <a:off x="0" y="0"/>
                      <a:ext cx="540385" cy="706755"/>
                    </a:xfrm>
                    <a:prstGeom prst="rect">
                      <a:avLst/>
                    </a:prstGeom>
                    <a:noFill/>
                  </pic:spPr>
                </pic:pic>
              </a:graphicData>
            </a:graphic>
            <wp14:sizeRelH relativeFrom="page">
              <wp14:pctWidth>0</wp14:pctWidth>
            </wp14:sizeRelH>
            <wp14:sizeRelV relativeFrom="page">
              <wp14:pctHeight>0</wp14:pctHeight>
            </wp14:sizeRelV>
          </wp:anchor>
        </w:drawing>
      </w:r>
    </w:p>
    <w:p w:rsidR="00624C12" w:rsidRPr="00624C12" w:rsidRDefault="00624C12" w:rsidP="00624C12">
      <w:pPr>
        <w:autoSpaceDN w:val="0"/>
        <w:jc w:val="center"/>
        <w:rPr>
          <w:sz w:val="4"/>
          <w:szCs w:val="4"/>
        </w:rPr>
      </w:pPr>
    </w:p>
    <w:p w:rsidR="00624C12" w:rsidRPr="00624C12" w:rsidRDefault="00624C12" w:rsidP="00624C12">
      <w:pPr>
        <w:tabs>
          <w:tab w:val="left" w:pos="664"/>
        </w:tabs>
        <w:autoSpaceDN w:val="0"/>
        <w:rPr>
          <w:sz w:val="4"/>
          <w:szCs w:val="4"/>
        </w:rPr>
      </w:pPr>
      <w:r w:rsidRPr="00624C12">
        <w:rPr>
          <w:sz w:val="4"/>
          <w:szCs w:val="4"/>
        </w:rPr>
        <w:tab/>
      </w:r>
    </w:p>
    <w:p w:rsidR="00624C12" w:rsidRPr="00624C12" w:rsidRDefault="00624C12" w:rsidP="00624C12">
      <w:pPr>
        <w:tabs>
          <w:tab w:val="left" w:pos="664"/>
        </w:tabs>
        <w:autoSpaceDN w:val="0"/>
        <w:rPr>
          <w:sz w:val="4"/>
          <w:szCs w:val="4"/>
        </w:rPr>
      </w:pPr>
    </w:p>
    <w:p w:rsidR="00624C12" w:rsidRPr="00624C12" w:rsidRDefault="00624C12" w:rsidP="00624C12">
      <w:pPr>
        <w:autoSpaceDN w:val="0"/>
        <w:jc w:val="center"/>
        <w:rPr>
          <w:sz w:val="2"/>
          <w:szCs w:val="2"/>
        </w:rPr>
      </w:pPr>
    </w:p>
    <w:p w:rsidR="00624C12" w:rsidRPr="00624C12" w:rsidRDefault="00624C12" w:rsidP="00624C12">
      <w:pPr>
        <w:widowControl w:val="0"/>
        <w:autoSpaceDE w:val="0"/>
        <w:autoSpaceDN w:val="0"/>
        <w:adjustRightInd w:val="0"/>
        <w:jc w:val="center"/>
        <w:rPr>
          <w:rFonts w:eastAsiaTheme="minorEastAsia"/>
          <w:color w:val="030987"/>
          <w:sz w:val="31"/>
          <w:szCs w:val="31"/>
          <w:lang w:eastAsia="uk-UA"/>
        </w:rPr>
      </w:pPr>
      <w:r w:rsidRPr="00624C12">
        <w:rPr>
          <w:rFonts w:eastAsiaTheme="minorEastAsia"/>
          <w:color w:val="030987"/>
          <w:sz w:val="31"/>
          <w:szCs w:val="31"/>
          <w:lang w:eastAsia="uk-UA"/>
        </w:rPr>
        <w:t>МІНІСТЕРСТВО ОСВІТИ І НАУКИ УКРАЇНИ</w:t>
      </w:r>
    </w:p>
    <w:p w:rsidR="00624C12" w:rsidRPr="00624C12" w:rsidRDefault="00624C12" w:rsidP="00624C12">
      <w:pPr>
        <w:widowControl w:val="0"/>
        <w:autoSpaceDE w:val="0"/>
        <w:autoSpaceDN w:val="0"/>
        <w:adjustRightInd w:val="0"/>
        <w:jc w:val="center"/>
        <w:rPr>
          <w:rFonts w:eastAsiaTheme="minorEastAsia"/>
          <w:color w:val="030987"/>
          <w:sz w:val="2"/>
          <w:szCs w:val="2"/>
          <w:lang w:eastAsia="uk-UA"/>
        </w:rPr>
      </w:pPr>
    </w:p>
    <w:p w:rsidR="00624C12" w:rsidRPr="00624C12" w:rsidRDefault="00624C12" w:rsidP="00624C12">
      <w:pPr>
        <w:widowControl w:val="0"/>
        <w:autoSpaceDE w:val="0"/>
        <w:autoSpaceDN w:val="0"/>
        <w:adjustRightInd w:val="0"/>
        <w:jc w:val="center"/>
        <w:rPr>
          <w:rFonts w:eastAsiaTheme="minorEastAsia"/>
          <w:b/>
          <w:color w:val="030987"/>
          <w:sz w:val="30"/>
          <w:szCs w:val="30"/>
          <w:lang w:eastAsia="uk-UA"/>
        </w:rPr>
      </w:pPr>
      <w:r w:rsidRPr="00624C12">
        <w:rPr>
          <w:rFonts w:eastAsiaTheme="minorEastAsia"/>
          <w:b/>
          <w:color w:val="030987"/>
          <w:sz w:val="30"/>
          <w:szCs w:val="30"/>
          <w:lang w:eastAsia="uk-UA"/>
        </w:rPr>
        <w:t>УКРАЇНСЬКИЙ ДЕРЖАВНИЙ ЦЕНТР ПОЗАШКІЛЬНОЇ ОСВІТИ</w:t>
      </w:r>
    </w:p>
    <w:p w:rsidR="00624C12" w:rsidRPr="00624C12" w:rsidRDefault="00624C12" w:rsidP="00624C12">
      <w:pPr>
        <w:widowControl w:val="0"/>
        <w:autoSpaceDE w:val="0"/>
        <w:autoSpaceDN w:val="0"/>
        <w:adjustRightInd w:val="0"/>
        <w:jc w:val="center"/>
        <w:rPr>
          <w:rFonts w:eastAsiaTheme="minorEastAsia"/>
          <w:b/>
          <w:color w:val="030987"/>
          <w:sz w:val="30"/>
          <w:szCs w:val="30"/>
          <w:lang w:eastAsia="uk-UA"/>
        </w:rPr>
      </w:pPr>
      <w:r w:rsidRPr="00624C12">
        <w:rPr>
          <w:rFonts w:eastAsiaTheme="minorEastAsia"/>
          <w:b/>
          <w:color w:val="030987"/>
          <w:sz w:val="30"/>
          <w:szCs w:val="30"/>
          <w:lang w:eastAsia="uk-UA"/>
        </w:rPr>
        <w:t>(УДЦПО)</w:t>
      </w:r>
    </w:p>
    <w:p w:rsidR="00624C12" w:rsidRPr="00624C12" w:rsidRDefault="00624C12" w:rsidP="00624C12">
      <w:pPr>
        <w:widowControl w:val="0"/>
        <w:autoSpaceDE w:val="0"/>
        <w:autoSpaceDN w:val="0"/>
        <w:adjustRightInd w:val="0"/>
        <w:jc w:val="center"/>
        <w:rPr>
          <w:rFonts w:eastAsiaTheme="minorEastAsia"/>
          <w:b/>
          <w:color w:val="030987"/>
          <w:sz w:val="2"/>
          <w:szCs w:val="2"/>
          <w:lang w:eastAsia="uk-UA"/>
        </w:rPr>
      </w:pPr>
    </w:p>
    <w:p w:rsidR="00DE7E1D" w:rsidRPr="00DE7E1D" w:rsidRDefault="00DE7E1D" w:rsidP="00DE7E1D">
      <w:pPr>
        <w:jc w:val="center"/>
        <w:rPr>
          <w:color w:val="030987"/>
          <w:sz w:val="16"/>
          <w:szCs w:val="16"/>
        </w:rPr>
      </w:pPr>
      <w:proofErr w:type="spellStart"/>
      <w:r w:rsidRPr="00DE7E1D">
        <w:rPr>
          <w:color w:val="030987"/>
          <w:sz w:val="18"/>
          <w:szCs w:val="18"/>
        </w:rPr>
        <w:t>Кловський</w:t>
      </w:r>
      <w:proofErr w:type="spellEnd"/>
      <w:r w:rsidRPr="00DE7E1D">
        <w:rPr>
          <w:color w:val="030987"/>
          <w:sz w:val="18"/>
          <w:szCs w:val="18"/>
        </w:rPr>
        <w:t xml:space="preserve"> узвіз 8, м. Київ, 01021; </w:t>
      </w:r>
      <w:r w:rsidRPr="00DE7E1D">
        <w:rPr>
          <w:color w:val="030987"/>
          <w:sz w:val="16"/>
          <w:szCs w:val="16"/>
        </w:rPr>
        <w:t>(044) 253-75-25; +38 (050) 566-89-50; +38 (097) 751-98-81; +38 (063) 673-19-61</w:t>
      </w:r>
    </w:p>
    <w:p w:rsidR="00DE7E1D" w:rsidRPr="00DE7E1D" w:rsidRDefault="00DE7E1D" w:rsidP="00DE7E1D">
      <w:pPr>
        <w:jc w:val="center"/>
        <w:rPr>
          <w:color w:val="030987"/>
          <w:sz w:val="2"/>
          <w:szCs w:val="2"/>
        </w:rPr>
      </w:pPr>
    </w:p>
    <w:p w:rsidR="00DE7E1D" w:rsidRPr="00624C12" w:rsidRDefault="00DE7E1D" w:rsidP="00DE7E1D">
      <w:pPr>
        <w:ind w:left="-709" w:right="-427"/>
        <w:contextualSpacing/>
        <w:jc w:val="center"/>
        <w:rPr>
          <w:rFonts w:eastAsiaTheme="minorEastAsia"/>
          <w:sz w:val="24"/>
          <w:szCs w:val="24"/>
          <w:lang w:eastAsia="uk-UA"/>
        </w:rPr>
      </w:pPr>
      <w:r w:rsidRPr="00DE7E1D">
        <w:rPr>
          <w:color w:val="030987"/>
          <w:sz w:val="16"/>
          <w:szCs w:val="16"/>
          <w:lang w:val="en-US"/>
        </w:rPr>
        <w:t>E</w:t>
      </w:r>
      <w:r w:rsidRPr="00DE7E1D">
        <w:rPr>
          <w:color w:val="030987"/>
          <w:sz w:val="16"/>
          <w:szCs w:val="16"/>
        </w:rPr>
        <w:t>-</w:t>
      </w:r>
      <w:r w:rsidRPr="00DE7E1D">
        <w:rPr>
          <w:color w:val="030987"/>
          <w:sz w:val="16"/>
          <w:szCs w:val="16"/>
          <w:lang w:val="en-US"/>
        </w:rPr>
        <w:t>mail</w:t>
      </w:r>
      <w:r w:rsidRPr="00DE7E1D">
        <w:rPr>
          <w:color w:val="030987"/>
          <w:sz w:val="16"/>
          <w:szCs w:val="16"/>
        </w:rPr>
        <w:t>:</w:t>
      </w:r>
      <w:r w:rsidRPr="00DE7E1D">
        <w:rPr>
          <w:snapToGrid w:val="0"/>
          <w:color w:val="030987"/>
          <w:spacing w:val="20"/>
          <w:sz w:val="16"/>
          <w:szCs w:val="16"/>
        </w:rPr>
        <w:t xml:space="preserve"> </w:t>
      </w:r>
      <w:hyperlink r:id="rId7" w:history="1">
        <w:r w:rsidRPr="00DE7E1D">
          <w:rPr>
            <w:snapToGrid w:val="0"/>
            <w:color w:val="030987"/>
            <w:spacing w:val="20"/>
            <w:sz w:val="16"/>
            <w:szCs w:val="16"/>
            <w:u w:val="single"/>
            <w:lang w:val="en-US"/>
          </w:rPr>
          <w:t>udcpoua</w:t>
        </w:r>
        <w:r w:rsidRPr="00DE7E1D">
          <w:rPr>
            <w:snapToGrid w:val="0"/>
            <w:color w:val="030987"/>
            <w:spacing w:val="20"/>
            <w:sz w:val="16"/>
            <w:szCs w:val="16"/>
            <w:u w:val="single"/>
          </w:rPr>
          <w:t>@</w:t>
        </w:r>
        <w:r w:rsidRPr="00DE7E1D">
          <w:rPr>
            <w:snapToGrid w:val="0"/>
            <w:color w:val="030987"/>
            <w:spacing w:val="20"/>
            <w:sz w:val="16"/>
            <w:szCs w:val="16"/>
            <w:u w:val="single"/>
            <w:lang w:val="en-US"/>
          </w:rPr>
          <w:t>gmail</w:t>
        </w:r>
        <w:r w:rsidRPr="00DE7E1D">
          <w:rPr>
            <w:snapToGrid w:val="0"/>
            <w:color w:val="030987"/>
            <w:spacing w:val="20"/>
            <w:sz w:val="16"/>
            <w:szCs w:val="16"/>
            <w:u w:val="single"/>
          </w:rPr>
          <w:t>.</w:t>
        </w:r>
        <w:r w:rsidRPr="00DE7E1D">
          <w:rPr>
            <w:snapToGrid w:val="0"/>
            <w:color w:val="030987"/>
            <w:spacing w:val="20"/>
            <w:sz w:val="16"/>
            <w:szCs w:val="16"/>
            <w:u w:val="single"/>
            <w:lang w:val="en-US"/>
          </w:rPr>
          <w:t>com</w:t>
        </w:r>
      </w:hyperlink>
      <w:r w:rsidRPr="00DE7E1D">
        <w:rPr>
          <w:snapToGrid w:val="0"/>
          <w:color w:val="030987"/>
          <w:spacing w:val="20"/>
          <w:sz w:val="16"/>
          <w:szCs w:val="16"/>
        </w:rPr>
        <w:t xml:space="preserve">; </w:t>
      </w:r>
      <w:proofErr w:type="spellStart"/>
      <w:r w:rsidRPr="00DE7E1D">
        <w:rPr>
          <w:snapToGrid w:val="0"/>
          <w:color w:val="030987"/>
          <w:spacing w:val="20"/>
          <w:sz w:val="16"/>
          <w:szCs w:val="16"/>
          <w:lang w:val="en-US"/>
        </w:rPr>
        <w:t>estetudcpo</w:t>
      </w:r>
      <w:proofErr w:type="spellEnd"/>
      <w:r w:rsidRPr="00DE7E1D">
        <w:rPr>
          <w:snapToGrid w:val="0"/>
          <w:color w:val="030987"/>
          <w:spacing w:val="20"/>
          <w:sz w:val="16"/>
          <w:szCs w:val="16"/>
        </w:rPr>
        <w:t>@</w:t>
      </w:r>
      <w:proofErr w:type="spellStart"/>
      <w:r w:rsidRPr="00DE7E1D">
        <w:rPr>
          <w:snapToGrid w:val="0"/>
          <w:color w:val="030987"/>
          <w:spacing w:val="20"/>
          <w:sz w:val="16"/>
          <w:szCs w:val="16"/>
          <w:lang w:val="en-US"/>
        </w:rPr>
        <w:t>gmail</w:t>
      </w:r>
      <w:proofErr w:type="spellEnd"/>
      <w:r w:rsidRPr="00DE7E1D">
        <w:rPr>
          <w:snapToGrid w:val="0"/>
          <w:color w:val="030987"/>
          <w:spacing w:val="20"/>
          <w:sz w:val="16"/>
          <w:szCs w:val="16"/>
        </w:rPr>
        <w:t>.</w:t>
      </w:r>
      <w:r w:rsidRPr="00DE7E1D">
        <w:rPr>
          <w:snapToGrid w:val="0"/>
          <w:color w:val="030987"/>
          <w:spacing w:val="20"/>
          <w:sz w:val="16"/>
          <w:szCs w:val="16"/>
          <w:lang w:val="en-US"/>
        </w:rPr>
        <w:t>com</w:t>
      </w:r>
      <w:r w:rsidRPr="00DE7E1D">
        <w:rPr>
          <w:snapToGrid w:val="0"/>
          <w:color w:val="030987"/>
          <w:spacing w:val="20"/>
          <w:sz w:val="16"/>
          <w:szCs w:val="16"/>
        </w:rPr>
        <w:t xml:space="preserve">; </w:t>
      </w:r>
      <w:proofErr w:type="spellStart"/>
      <w:r w:rsidRPr="00DE7E1D">
        <w:rPr>
          <w:snapToGrid w:val="0"/>
          <w:color w:val="030987"/>
          <w:spacing w:val="20"/>
          <w:sz w:val="16"/>
          <w:szCs w:val="16"/>
          <w:lang w:val="en-US"/>
        </w:rPr>
        <w:t>texnudcpo</w:t>
      </w:r>
      <w:proofErr w:type="spellEnd"/>
      <w:r w:rsidRPr="00DE7E1D">
        <w:rPr>
          <w:snapToGrid w:val="0"/>
          <w:color w:val="030987"/>
          <w:spacing w:val="20"/>
          <w:sz w:val="16"/>
          <w:szCs w:val="16"/>
        </w:rPr>
        <w:t>@</w:t>
      </w:r>
      <w:proofErr w:type="spellStart"/>
      <w:r w:rsidRPr="00DE7E1D">
        <w:rPr>
          <w:snapToGrid w:val="0"/>
          <w:color w:val="030987"/>
          <w:spacing w:val="20"/>
          <w:sz w:val="16"/>
          <w:szCs w:val="16"/>
          <w:lang w:val="en-US"/>
        </w:rPr>
        <w:t>gmail</w:t>
      </w:r>
      <w:proofErr w:type="spellEnd"/>
      <w:r w:rsidRPr="00DE7E1D">
        <w:rPr>
          <w:snapToGrid w:val="0"/>
          <w:color w:val="030987"/>
          <w:spacing w:val="20"/>
          <w:sz w:val="16"/>
          <w:szCs w:val="16"/>
        </w:rPr>
        <w:t>.</w:t>
      </w:r>
      <w:r w:rsidRPr="00DE7E1D">
        <w:rPr>
          <w:snapToGrid w:val="0"/>
          <w:color w:val="030987"/>
          <w:spacing w:val="20"/>
          <w:sz w:val="16"/>
          <w:szCs w:val="16"/>
          <w:lang w:val="en-US"/>
        </w:rPr>
        <w:t>com</w:t>
      </w:r>
      <w:r w:rsidRPr="00DE7E1D">
        <w:rPr>
          <w:snapToGrid w:val="0"/>
          <w:color w:val="030987"/>
          <w:spacing w:val="20"/>
          <w:sz w:val="16"/>
          <w:szCs w:val="16"/>
        </w:rPr>
        <w:t xml:space="preserve">; </w:t>
      </w:r>
      <w:hyperlink r:id="rId8" w:history="1">
        <w:r w:rsidRPr="00DE7E1D">
          <w:rPr>
            <w:snapToGrid w:val="0"/>
            <w:color w:val="0000FF"/>
            <w:spacing w:val="20"/>
            <w:sz w:val="16"/>
            <w:szCs w:val="16"/>
            <w:u w:val="single"/>
            <w:lang w:val="en-US"/>
          </w:rPr>
          <w:t>http</w:t>
        </w:r>
        <w:r w:rsidRPr="00DE7E1D">
          <w:rPr>
            <w:snapToGrid w:val="0"/>
            <w:color w:val="0000FF"/>
            <w:spacing w:val="20"/>
            <w:sz w:val="16"/>
            <w:szCs w:val="16"/>
            <w:u w:val="single"/>
          </w:rPr>
          <w:t>://</w:t>
        </w:r>
        <w:proofErr w:type="spellStart"/>
        <w:r w:rsidRPr="00DE7E1D">
          <w:rPr>
            <w:snapToGrid w:val="0"/>
            <w:color w:val="0000FF"/>
            <w:spacing w:val="20"/>
            <w:sz w:val="16"/>
            <w:szCs w:val="16"/>
            <w:u w:val="single"/>
            <w:lang w:val="en-US"/>
          </w:rPr>
          <w:t>udcpo</w:t>
        </w:r>
        <w:proofErr w:type="spellEnd"/>
        <w:r w:rsidRPr="00DE7E1D">
          <w:rPr>
            <w:snapToGrid w:val="0"/>
            <w:color w:val="0000FF"/>
            <w:spacing w:val="20"/>
            <w:sz w:val="16"/>
            <w:szCs w:val="16"/>
            <w:u w:val="single"/>
          </w:rPr>
          <w:t>.</w:t>
        </w:r>
        <w:proofErr w:type="spellStart"/>
        <w:r w:rsidRPr="00DE7E1D">
          <w:rPr>
            <w:snapToGrid w:val="0"/>
            <w:color w:val="0000FF"/>
            <w:spacing w:val="20"/>
            <w:sz w:val="16"/>
            <w:szCs w:val="16"/>
            <w:u w:val="single"/>
            <w:lang w:val="en-US"/>
          </w:rPr>
          <w:t>gov</w:t>
        </w:r>
        <w:proofErr w:type="spellEnd"/>
        <w:r w:rsidRPr="00DE7E1D">
          <w:rPr>
            <w:snapToGrid w:val="0"/>
            <w:color w:val="0000FF"/>
            <w:spacing w:val="20"/>
            <w:sz w:val="16"/>
            <w:szCs w:val="16"/>
            <w:u w:val="single"/>
          </w:rPr>
          <w:t>.</w:t>
        </w:r>
        <w:proofErr w:type="spellStart"/>
        <w:r w:rsidRPr="00DE7E1D">
          <w:rPr>
            <w:snapToGrid w:val="0"/>
            <w:color w:val="0000FF"/>
            <w:spacing w:val="20"/>
            <w:sz w:val="16"/>
            <w:szCs w:val="16"/>
            <w:u w:val="single"/>
            <w:lang w:val="en-US"/>
          </w:rPr>
          <w:t>ua</w:t>
        </w:r>
        <w:proofErr w:type="spellEnd"/>
      </w:hyperlink>
    </w:p>
    <w:p w:rsidR="00624C12" w:rsidRPr="00624C12" w:rsidRDefault="00624C12" w:rsidP="00624C12">
      <w:pPr>
        <w:widowControl w:val="0"/>
        <w:autoSpaceDE w:val="0"/>
        <w:autoSpaceDN w:val="0"/>
        <w:adjustRightInd w:val="0"/>
        <w:ind w:left="-709" w:right="-427"/>
        <w:jc w:val="center"/>
        <w:rPr>
          <w:rFonts w:eastAsiaTheme="minorEastAsia"/>
          <w:color w:val="030987"/>
          <w:sz w:val="4"/>
          <w:szCs w:val="4"/>
          <w:u w:val="single"/>
          <w:lang w:eastAsia="uk-UA"/>
        </w:rPr>
      </w:pPr>
    </w:p>
    <w:p w:rsidR="00624C12" w:rsidRPr="00624C12" w:rsidRDefault="00624C12" w:rsidP="00624C12">
      <w:pPr>
        <w:widowControl w:val="0"/>
        <w:autoSpaceDE w:val="0"/>
        <w:autoSpaceDN w:val="0"/>
        <w:adjustRightInd w:val="0"/>
        <w:jc w:val="center"/>
        <w:rPr>
          <w:rFonts w:eastAsiaTheme="minorEastAsia"/>
          <w:color w:val="030987"/>
          <w:sz w:val="4"/>
          <w:szCs w:val="4"/>
          <w:u w:val="single"/>
          <w:lang w:eastAsia="uk-UA"/>
        </w:rPr>
      </w:pPr>
      <w:r w:rsidRPr="00624C12">
        <w:rPr>
          <w:rFonts w:eastAsiaTheme="minorEastAsia"/>
          <w:noProof/>
          <w:sz w:val="24"/>
          <w:szCs w:val="24"/>
          <w:lang w:eastAsia="uk-UA"/>
        </w:rPr>
        <w:drawing>
          <wp:anchor distT="0" distB="0" distL="0" distR="0" simplePos="0" relativeHeight="251660288" behindDoc="1" locked="0" layoutInCell="1" allowOverlap="1" wp14:anchorId="7B80DB92" wp14:editId="19747258">
            <wp:simplePos x="0" y="0"/>
            <wp:positionH relativeFrom="column">
              <wp:posOffset>5715</wp:posOffset>
            </wp:positionH>
            <wp:positionV relativeFrom="paragraph">
              <wp:posOffset>2540</wp:posOffset>
            </wp:positionV>
            <wp:extent cx="6134100" cy="100330"/>
            <wp:effectExtent l="0" t="0" r="0" b="0"/>
            <wp:wrapNone/>
            <wp:docPr id="2" name="image2.jpg" descr="C:\Documents and Settings\Admin\Рабочий стол\Бе.jpg"/>
            <wp:cNvGraphicFramePr/>
            <a:graphic xmlns:a="http://schemas.openxmlformats.org/drawingml/2006/main">
              <a:graphicData uri="http://schemas.openxmlformats.org/drawingml/2006/picture">
                <pic:pic xmlns:pic="http://schemas.openxmlformats.org/drawingml/2006/picture">
                  <pic:nvPicPr>
                    <pic:cNvPr id="0" name="image2.jpg" descr="C:\Documents and Settings\Admin\Рабочий стол\Бе.jpg"/>
                    <pic:cNvPicPr preferRelativeResize="0"/>
                  </pic:nvPicPr>
                  <pic:blipFill>
                    <a:blip r:embed="rId9" cstate="print"/>
                    <a:srcRect l="1232" t="19040" r="1508" b="21219"/>
                    <a:stretch>
                      <a:fillRect/>
                    </a:stretch>
                  </pic:blipFill>
                  <pic:spPr>
                    <a:xfrm>
                      <a:off x="0" y="0"/>
                      <a:ext cx="6134100" cy="100330"/>
                    </a:xfrm>
                    <a:prstGeom prst="rect">
                      <a:avLst/>
                    </a:prstGeom>
                    <a:ln/>
                  </pic:spPr>
                </pic:pic>
              </a:graphicData>
            </a:graphic>
          </wp:anchor>
        </w:drawing>
      </w:r>
    </w:p>
    <w:p w:rsidR="00624C12" w:rsidRPr="00624C12" w:rsidRDefault="00624C12" w:rsidP="00624C12">
      <w:pPr>
        <w:widowControl w:val="0"/>
        <w:autoSpaceDE w:val="0"/>
        <w:autoSpaceDN w:val="0"/>
        <w:adjustRightInd w:val="0"/>
        <w:jc w:val="center"/>
        <w:rPr>
          <w:rFonts w:eastAsiaTheme="minorEastAsia"/>
          <w:color w:val="0066FF"/>
          <w:sz w:val="4"/>
          <w:szCs w:val="4"/>
          <w:u w:val="single"/>
          <w:lang w:eastAsia="uk-UA"/>
        </w:rPr>
      </w:pPr>
    </w:p>
    <w:p w:rsidR="00624C12" w:rsidRPr="00624C12" w:rsidRDefault="00624C12" w:rsidP="00624C12">
      <w:pPr>
        <w:widowControl w:val="0"/>
        <w:autoSpaceDE w:val="0"/>
        <w:autoSpaceDN w:val="0"/>
        <w:adjustRightInd w:val="0"/>
        <w:jc w:val="center"/>
        <w:rPr>
          <w:rFonts w:eastAsiaTheme="minorEastAsia"/>
          <w:color w:val="0066FF"/>
          <w:sz w:val="4"/>
          <w:szCs w:val="4"/>
          <w:u w:val="single"/>
          <w:lang w:eastAsia="uk-UA"/>
        </w:rPr>
      </w:pPr>
    </w:p>
    <w:p w:rsidR="00624C12" w:rsidRPr="00624C12" w:rsidRDefault="00624C12" w:rsidP="00624C12">
      <w:pPr>
        <w:widowControl w:val="0"/>
        <w:autoSpaceDE w:val="0"/>
        <w:autoSpaceDN w:val="0"/>
        <w:adjustRightInd w:val="0"/>
        <w:jc w:val="center"/>
        <w:rPr>
          <w:rFonts w:eastAsiaTheme="minorEastAsia"/>
          <w:color w:val="0066FF"/>
          <w:sz w:val="4"/>
          <w:szCs w:val="4"/>
          <w:u w:val="single"/>
          <w:lang w:eastAsia="uk-UA"/>
        </w:rPr>
      </w:pPr>
    </w:p>
    <w:p w:rsidR="00624C12" w:rsidRPr="00146AD9" w:rsidRDefault="005B1AB1" w:rsidP="00624C12">
      <w:pPr>
        <w:widowControl w:val="0"/>
        <w:autoSpaceDE w:val="0"/>
        <w:autoSpaceDN w:val="0"/>
        <w:adjustRightInd w:val="0"/>
        <w:rPr>
          <w:rFonts w:eastAsiaTheme="minorEastAsia"/>
          <w:sz w:val="24"/>
          <w:szCs w:val="24"/>
          <w:lang w:eastAsia="uk-UA"/>
        </w:rPr>
      </w:pPr>
      <w:r>
        <w:rPr>
          <w:rFonts w:eastAsiaTheme="minorEastAsia"/>
          <w:sz w:val="24"/>
          <w:szCs w:val="24"/>
          <w:lang w:eastAsia="uk-UA"/>
        </w:rPr>
        <w:t xml:space="preserve">Від </w:t>
      </w:r>
      <w:r w:rsidR="00146AD9">
        <w:rPr>
          <w:rFonts w:eastAsiaTheme="minorEastAsia"/>
          <w:sz w:val="24"/>
          <w:szCs w:val="24"/>
          <w:lang w:eastAsia="uk-UA"/>
        </w:rPr>
        <w:t xml:space="preserve">10 травня </w:t>
      </w:r>
      <w:r>
        <w:rPr>
          <w:rFonts w:eastAsiaTheme="minorEastAsia"/>
          <w:sz w:val="24"/>
          <w:szCs w:val="24"/>
          <w:lang w:eastAsia="uk-UA"/>
        </w:rPr>
        <w:t xml:space="preserve">2023 р. № </w:t>
      </w:r>
      <w:r w:rsidR="00146AD9">
        <w:rPr>
          <w:rFonts w:eastAsiaTheme="minorEastAsia"/>
          <w:sz w:val="24"/>
          <w:szCs w:val="24"/>
          <w:lang w:eastAsia="uk-UA"/>
        </w:rPr>
        <w:t>05-13</w:t>
      </w:r>
    </w:p>
    <w:p w:rsidR="00624C12" w:rsidRPr="00624C12" w:rsidRDefault="00624C12" w:rsidP="00624C12">
      <w:pPr>
        <w:widowControl w:val="0"/>
        <w:autoSpaceDE w:val="0"/>
        <w:autoSpaceDN w:val="0"/>
        <w:adjustRightInd w:val="0"/>
        <w:rPr>
          <w:rFonts w:eastAsiaTheme="minorEastAsia"/>
          <w:sz w:val="24"/>
          <w:szCs w:val="24"/>
          <w:lang w:eastAsia="uk-UA"/>
        </w:rPr>
      </w:pPr>
      <w:r w:rsidRPr="00624C12">
        <w:rPr>
          <w:rFonts w:eastAsiaTheme="minorEastAsia"/>
          <w:sz w:val="24"/>
          <w:szCs w:val="24"/>
          <w:lang w:eastAsia="uk-UA"/>
        </w:rPr>
        <w:t>На № ______ від ________ 20 ___ р.</w:t>
      </w:r>
    </w:p>
    <w:tbl>
      <w:tblPr>
        <w:tblW w:w="9854" w:type="dxa"/>
        <w:tblLayout w:type="fixed"/>
        <w:tblLook w:val="0400" w:firstRow="0" w:lastRow="0" w:firstColumn="0" w:lastColumn="0" w:noHBand="0" w:noVBand="1"/>
      </w:tblPr>
      <w:tblGrid>
        <w:gridCol w:w="5688"/>
        <w:gridCol w:w="4166"/>
      </w:tblGrid>
      <w:tr w:rsidR="00624C12" w:rsidRPr="00624C12" w:rsidTr="00874C41">
        <w:tc>
          <w:tcPr>
            <w:tcW w:w="5688" w:type="dxa"/>
            <w:shd w:val="clear" w:color="auto" w:fill="auto"/>
          </w:tcPr>
          <w:p w:rsidR="00624C12" w:rsidRPr="00624C12" w:rsidRDefault="00624C12" w:rsidP="00624C12">
            <w:pPr>
              <w:widowControl w:val="0"/>
              <w:autoSpaceDE w:val="0"/>
              <w:autoSpaceDN w:val="0"/>
              <w:adjustRightInd w:val="0"/>
              <w:rPr>
                <w:rFonts w:eastAsiaTheme="minorEastAsia"/>
                <w:lang w:eastAsia="uk-UA"/>
              </w:rPr>
            </w:pPr>
          </w:p>
        </w:tc>
        <w:tc>
          <w:tcPr>
            <w:tcW w:w="4166" w:type="dxa"/>
            <w:shd w:val="clear" w:color="auto" w:fill="auto"/>
          </w:tcPr>
          <w:p w:rsidR="00624C12" w:rsidRPr="00624C12" w:rsidRDefault="00624C12" w:rsidP="00624C12">
            <w:pPr>
              <w:widowControl w:val="0"/>
              <w:autoSpaceDE w:val="0"/>
              <w:autoSpaceDN w:val="0"/>
              <w:adjustRightInd w:val="0"/>
              <w:rPr>
                <w:rFonts w:eastAsiaTheme="minorEastAsia"/>
                <w:lang w:eastAsia="uk-UA"/>
              </w:rPr>
            </w:pPr>
            <w:r w:rsidRPr="00624C12">
              <w:rPr>
                <w:rFonts w:eastAsiaTheme="minorEastAsia"/>
                <w:lang w:eastAsia="uk-UA"/>
              </w:rPr>
              <w:t>Директорам обласних та Київського міського центрів науково-технічної творчості учнівської молоді</w:t>
            </w:r>
          </w:p>
        </w:tc>
      </w:tr>
    </w:tbl>
    <w:p w:rsidR="00624C12" w:rsidRDefault="00624C12" w:rsidP="00624C12">
      <w:pPr>
        <w:autoSpaceDN w:val="0"/>
        <w:jc w:val="both"/>
      </w:pPr>
    </w:p>
    <w:p w:rsidR="00A20E48" w:rsidRPr="00624C12" w:rsidRDefault="00A20E48" w:rsidP="00624C12">
      <w:pPr>
        <w:autoSpaceDN w:val="0"/>
        <w:jc w:val="both"/>
      </w:pPr>
    </w:p>
    <w:p w:rsidR="00FD1CCB" w:rsidRDefault="00624C12" w:rsidP="00624C12">
      <w:pPr>
        <w:tabs>
          <w:tab w:val="left" w:pos="4395"/>
          <w:tab w:val="left" w:pos="5529"/>
        </w:tabs>
        <w:autoSpaceDN w:val="0"/>
        <w:ind w:right="4394"/>
      </w:pPr>
      <w:r>
        <w:t>Про проведення Всеукра</w:t>
      </w:r>
      <w:r w:rsidR="00313859">
        <w:t>їнських відкритих змагань з трасових автомоделей</w:t>
      </w:r>
      <w:r>
        <w:t xml:space="preserve"> серед</w:t>
      </w:r>
      <w:r w:rsidR="005B1AB1">
        <w:t xml:space="preserve"> учнівської молоді (юнаки до 1</w:t>
      </w:r>
      <w:r w:rsidR="005B1AB1" w:rsidRPr="005B1AB1">
        <w:rPr>
          <w:lang w:val="ru-RU"/>
        </w:rPr>
        <w:t>4</w:t>
      </w:r>
      <w:r>
        <w:t xml:space="preserve"> років) </w:t>
      </w:r>
    </w:p>
    <w:p w:rsidR="00624C12" w:rsidRPr="00624C12" w:rsidRDefault="00624C12" w:rsidP="00624C12">
      <w:pPr>
        <w:tabs>
          <w:tab w:val="left" w:pos="4395"/>
          <w:tab w:val="left" w:pos="5529"/>
        </w:tabs>
        <w:autoSpaceDN w:val="0"/>
        <w:ind w:right="4394"/>
        <w:rPr>
          <w:snapToGrid w:val="0"/>
        </w:rPr>
      </w:pPr>
      <w:r>
        <w:t>(</w:t>
      </w:r>
      <w:r>
        <w:rPr>
          <w:lang w:val="en-US"/>
        </w:rPr>
        <w:t>IV</w:t>
      </w:r>
      <w:r w:rsidRPr="00FD1CCB">
        <w:t xml:space="preserve"> </w:t>
      </w:r>
      <w:r>
        <w:t>ранг)</w:t>
      </w:r>
      <w:r w:rsidR="00755F21">
        <w:t xml:space="preserve"> (очних)</w:t>
      </w:r>
    </w:p>
    <w:p w:rsidR="00624C12" w:rsidRPr="00624C12" w:rsidRDefault="00624C12" w:rsidP="00624C12">
      <w:pPr>
        <w:tabs>
          <w:tab w:val="left" w:pos="5529"/>
        </w:tabs>
        <w:autoSpaceDN w:val="0"/>
        <w:ind w:right="4394"/>
        <w:jc w:val="both"/>
      </w:pPr>
    </w:p>
    <w:p w:rsidR="00624C12" w:rsidRPr="00624C12" w:rsidRDefault="00624C12" w:rsidP="00624C12">
      <w:pPr>
        <w:autoSpaceDN w:val="0"/>
        <w:jc w:val="both"/>
      </w:pPr>
    </w:p>
    <w:p w:rsidR="00AB410F" w:rsidRPr="00AB410F" w:rsidRDefault="00624C12" w:rsidP="00AB410F">
      <w:pPr>
        <w:ind w:firstLine="540"/>
        <w:jc w:val="both"/>
        <w:rPr>
          <w:rFonts w:eastAsiaTheme="minorEastAsia"/>
          <w:lang w:eastAsia="uk-UA"/>
        </w:rPr>
      </w:pPr>
      <w:r w:rsidRPr="00624C12">
        <w:rPr>
          <w:rFonts w:eastAsiaTheme="minorEastAsia"/>
          <w:lang w:eastAsia="uk-UA"/>
        </w:rPr>
        <w:t xml:space="preserve">Відповідно до наказу Міністерства освіти і науки України від </w:t>
      </w:r>
      <w:r>
        <w:rPr>
          <w:rFonts w:eastAsiaTheme="minorEastAsia"/>
          <w:lang w:eastAsia="uk-UA"/>
        </w:rPr>
        <w:t>28</w:t>
      </w:r>
      <w:r w:rsidRPr="00624C12">
        <w:rPr>
          <w:rFonts w:eastAsiaTheme="minorEastAsia"/>
          <w:lang w:eastAsia="uk-UA"/>
        </w:rPr>
        <w:t>.1</w:t>
      </w:r>
      <w:r>
        <w:rPr>
          <w:rFonts w:eastAsiaTheme="minorEastAsia"/>
          <w:lang w:eastAsia="uk-UA"/>
        </w:rPr>
        <w:t>1</w:t>
      </w:r>
      <w:r w:rsidRPr="00624C12">
        <w:rPr>
          <w:rFonts w:eastAsiaTheme="minorEastAsia"/>
          <w:lang w:eastAsia="uk-UA"/>
        </w:rPr>
        <w:t>.202</w:t>
      </w:r>
      <w:r>
        <w:rPr>
          <w:rFonts w:eastAsiaTheme="minorEastAsia"/>
          <w:lang w:eastAsia="uk-UA"/>
        </w:rPr>
        <w:t>2</w:t>
      </w:r>
      <w:r w:rsidRPr="00624C12">
        <w:rPr>
          <w:rFonts w:eastAsiaTheme="minorEastAsia"/>
          <w:lang w:eastAsia="uk-UA"/>
        </w:rPr>
        <w:t xml:space="preserve"> № 1</w:t>
      </w:r>
      <w:r>
        <w:rPr>
          <w:rFonts w:eastAsiaTheme="minorEastAsia"/>
          <w:lang w:eastAsia="uk-UA"/>
        </w:rPr>
        <w:t>063</w:t>
      </w:r>
      <w:r w:rsidRPr="00624C12">
        <w:rPr>
          <w:rFonts w:eastAsiaTheme="minorEastAsia"/>
          <w:lang w:eastAsia="uk-UA"/>
        </w:rPr>
        <w:t xml:space="preserve"> «Про затвердження Плану всеукраїнських і міжнародних організаційно-масових заходів з дітьми та учнівською молоддю на 202</w:t>
      </w:r>
      <w:r>
        <w:rPr>
          <w:rFonts w:eastAsiaTheme="minorEastAsia"/>
          <w:lang w:eastAsia="uk-UA"/>
        </w:rPr>
        <w:t>3</w:t>
      </w:r>
      <w:r w:rsidRPr="00624C12">
        <w:rPr>
          <w:rFonts w:eastAsiaTheme="minorEastAsia"/>
          <w:lang w:eastAsia="uk-UA"/>
        </w:rPr>
        <w:t xml:space="preserve"> рік (за основними напрямами позашкільної освіти)</w:t>
      </w:r>
      <w:r w:rsidR="00313859">
        <w:rPr>
          <w:rFonts w:eastAsiaTheme="minorEastAsia"/>
          <w:lang w:eastAsia="uk-UA"/>
        </w:rPr>
        <w:t xml:space="preserve"> та </w:t>
      </w:r>
      <w:r w:rsidR="00AB410F" w:rsidRPr="00AB410F">
        <w:rPr>
          <w:rFonts w:eastAsiaTheme="minorEastAsia"/>
          <w:lang w:eastAsia="uk-UA"/>
        </w:rPr>
        <w:t>Розпорядження Тернопільської</w:t>
      </w:r>
    </w:p>
    <w:p w:rsidR="004D23B5" w:rsidRPr="00AB410F" w:rsidRDefault="00AB410F" w:rsidP="00AB410F">
      <w:pPr>
        <w:jc w:val="both"/>
        <w:rPr>
          <w:rFonts w:eastAsiaTheme="minorEastAsia"/>
          <w:lang w:eastAsia="uk-UA"/>
        </w:rPr>
      </w:pPr>
      <w:r w:rsidRPr="00AB410F">
        <w:rPr>
          <w:rFonts w:eastAsiaTheme="minorEastAsia"/>
          <w:lang w:eastAsia="uk-UA"/>
        </w:rPr>
        <w:t>обласної військов</w:t>
      </w:r>
      <w:r w:rsidR="00146AD9">
        <w:rPr>
          <w:rFonts w:eastAsiaTheme="minorEastAsia"/>
          <w:lang w:eastAsia="uk-UA"/>
        </w:rPr>
        <w:t>ої адміністрації «Про введення в</w:t>
      </w:r>
      <w:r w:rsidRPr="00AB410F">
        <w:rPr>
          <w:rFonts w:eastAsiaTheme="minorEastAsia"/>
          <w:lang w:eastAsia="uk-UA"/>
        </w:rPr>
        <w:t>дію рішення ради оборони</w:t>
      </w:r>
      <w:r>
        <w:rPr>
          <w:rFonts w:eastAsiaTheme="minorEastAsia"/>
          <w:lang w:eastAsia="uk-UA"/>
        </w:rPr>
        <w:t xml:space="preserve"> </w:t>
      </w:r>
      <w:r w:rsidRPr="00AB410F">
        <w:rPr>
          <w:rFonts w:eastAsiaTheme="minorEastAsia"/>
          <w:lang w:eastAsia="uk-UA"/>
        </w:rPr>
        <w:t xml:space="preserve">від 05 </w:t>
      </w:r>
      <w:r>
        <w:rPr>
          <w:rFonts w:eastAsiaTheme="minorEastAsia"/>
          <w:lang w:eastAsia="uk-UA"/>
        </w:rPr>
        <w:t>травня 2023 року № 22</w:t>
      </w:r>
      <w:r w:rsidR="00146AD9">
        <w:rPr>
          <w:rFonts w:eastAsiaTheme="minorEastAsia"/>
          <w:lang w:eastAsia="uk-UA"/>
        </w:rPr>
        <w:t>»</w:t>
      </w:r>
      <w:r>
        <w:rPr>
          <w:rFonts w:eastAsiaTheme="minorEastAsia"/>
          <w:lang w:eastAsia="uk-UA"/>
        </w:rPr>
        <w:t xml:space="preserve">, </w:t>
      </w:r>
      <w:r w:rsidR="0073038C">
        <w:t xml:space="preserve">з 01 по 04 червня 2023 року у м. </w:t>
      </w:r>
      <w:proofErr w:type="spellStart"/>
      <w:r w:rsidR="0073038C">
        <w:t>Ланівці</w:t>
      </w:r>
      <w:proofErr w:type="spellEnd"/>
      <w:r w:rsidR="0073038C">
        <w:t xml:space="preserve"> </w:t>
      </w:r>
      <w:r w:rsidR="0073038C">
        <w:t>Тернопільської області на базі Міського комунального будинку дитячої та</w:t>
      </w:r>
      <w:r w:rsidR="0073038C">
        <w:t xml:space="preserve"> </w:t>
      </w:r>
      <w:r w:rsidR="0073038C">
        <w:t>юнацької творчості (ЛМКБДЮТ) відб</w:t>
      </w:r>
      <w:r w:rsidR="00917E81">
        <w:t>уд</w:t>
      </w:r>
      <w:r w:rsidR="0073038C">
        <w:t>уться Всеукраїнські відкриті</w:t>
      </w:r>
      <w:r w:rsidR="0073038C">
        <w:t xml:space="preserve"> </w:t>
      </w:r>
      <w:r w:rsidR="0073038C">
        <w:t>змагання з трасових автомоделей серед учнівської молоді (юнаки до 14 років)</w:t>
      </w:r>
      <w:r w:rsidR="0073038C">
        <w:t xml:space="preserve"> </w:t>
      </w:r>
      <w:r w:rsidR="00EF5A16">
        <w:t>(</w:t>
      </w:r>
      <w:r w:rsidR="00EF5A16">
        <w:rPr>
          <w:lang w:val="en-US"/>
        </w:rPr>
        <w:t>IV</w:t>
      </w:r>
      <w:r w:rsidR="00EF5A16" w:rsidRPr="00885D88">
        <w:t xml:space="preserve"> </w:t>
      </w:r>
      <w:r w:rsidR="00EF5A16">
        <w:t>ранг)</w:t>
      </w:r>
      <w:r w:rsidR="00755F21">
        <w:t xml:space="preserve"> (очних)</w:t>
      </w:r>
      <w:r w:rsidR="00FD20AB">
        <w:t xml:space="preserve"> (далі –</w:t>
      </w:r>
      <w:r w:rsidR="009E65E4">
        <w:t xml:space="preserve"> </w:t>
      </w:r>
      <w:r w:rsidR="00FD20AB">
        <w:t>Змагання)</w:t>
      </w:r>
      <w:r w:rsidR="00EF5A16">
        <w:t>.</w:t>
      </w:r>
      <w:r w:rsidR="0062764B">
        <w:t xml:space="preserve"> </w:t>
      </w:r>
      <w:r w:rsidR="004D23B5" w:rsidRPr="009E7936">
        <w:t xml:space="preserve">Програма </w:t>
      </w:r>
      <w:r w:rsidR="004D23B5" w:rsidRPr="000B04D5">
        <w:t>(Регламент) проведення</w:t>
      </w:r>
      <w:r w:rsidR="004D23B5" w:rsidRPr="009E7936">
        <w:t xml:space="preserve"> заходу додається.</w:t>
      </w:r>
    </w:p>
    <w:p w:rsidR="00E67AE8" w:rsidRPr="00E67AE8" w:rsidRDefault="006F23C4" w:rsidP="00E67AE8">
      <w:pPr>
        <w:ind w:firstLine="540"/>
        <w:jc w:val="both"/>
        <w:rPr>
          <w:lang w:val="ru-RU"/>
        </w:rPr>
      </w:pPr>
      <w:r>
        <w:rPr>
          <w:rFonts w:eastAsiaTheme="minorEastAsia"/>
          <w:lang w:eastAsia="uk-UA"/>
        </w:rPr>
        <w:t xml:space="preserve">Відповідно до </w:t>
      </w:r>
      <w:r w:rsidR="003C70BE">
        <w:rPr>
          <w:rFonts w:eastAsiaTheme="minorEastAsia"/>
          <w:lang w:eastAsia="uk-UA"/>
        </w:rPr>
        <w:t>угоди</w:t>
      </w:r>
      <w:r>
        <w:rPr>
          <w:rFonts w:eastAsiaTheme="minorEastAsia"/>
          <w:lang w:eastAsia="uk-UA"/>
        </w:rPr>
        <w:t xml:space="preserve"> про співпрацю м</w:t>
      </w:r>
      <w:r>
        <w:t xml:space="preserve">іж </w:t>
      </w:r>
      <w:r w:rsidRPr="00750AFC">
        <w:t>Українською федерацією автомодельного спорту</w:t>
      </w:r>
      <w:r w:rsidRPr="00750AFC">
        <w:rPr>
          <w:color w:val="000000"/>
        </w:rPr>
        <w:t xml:space="preserve"> </w:t>
      </w:r>
      <w:r>
        <w:rPr>
          <w:color w:val="000000"/>
        </w:rPr>
        <w:t xml:space="preserve">зі статусом «Національна» (далі Федерація) </w:t>
      </w:r>
      <w:r w:rsidRPr="00FB2542">
        <w:t>та Українським державним центром позашк</w:t>
      </w:r>
      <w:r>
        <w:t>ільної освіти</w:t>
      </w:r>
      <w:r w:rsidR="004D23B5">
        <w:t xml:space="preserve"> (далі –УДЦПО)</w:t>
      </w:r>
      <w:r>
        <w:t xml:space="preserve"> від </w:t>
      </w:r>
      <w:r w:rsidR="003C70BE">
        <w:t>11.11</w:t>
      </w:r>
      <w:r w:rsidRPr="003C70BE">
        <w:t xml:space="preserve">.2019 року, </w:t>
      </w:r>
      <w:r>
        <w:t>організація та проведення Змагань покладається на Федерацію</w:t>
      </w:r>
      <w:r w:rsidR="003C70BE">
        <w:t>.</w:t>
      </w:r>
      <w:r>
        <w:t xml:space="preserve"> </w:t>
      </w:r>
      <w:r w:rsidR="002252D9" w:rsidRPr="005B5858">
        <w:t xml:space="preserve">До участі у Змаганнях запрошуються команди </w:t>
      </w:r>
      <w:r w:rsidR="00244D1F">
        <w:t>закла</w:t>
      </w:r>
      <w:r w:rsidR="00FD20AB">
        <w:t>дів позашкільної освіти та іншим закладам</w:t>
      </w:r>
      <w:r w:rsidR="00244D1F">
        <w:t>, установ</w:t>
      </w:r>
      <w:r w:rsidR="00FD20AB">
        <w:t>ам, організаціям</w:t>
      </w:r>
      <w:r w:rsidR="00244D1F">
        <w:t xml:space="preserve">, що отримали виклик від Українського державного центру позашкільної освіти. До складу команди </w:t>
      </w:r>
      <w:r w:rsidR="003C70BE">
        <w:t>може</w:t>
      </w:r>
      <w:r w:rsidR="003C70BE" w:rsidRPr="00873908">
        <w:rPr>
          <w:rFonts w:ascii="Arial" w:hAnsi="Arial" w:cs="Arial"/>
        </w:rPr>
        <w:t xml:space="preserve"> </w:t>
      </w:r>
      <w:r w:rsidR="00E67AE8">
        <w:t>бути включено: до 9</w:t>
      </w:r>
      <w:r w:rsidR="003C70BE">
        <w:t xml:space="preserve"> учасників,</w:t>
      </w:r>
      <w:r w:rsidR="003C70BE" w:rsidRPr="003C70BE">
        <w:t xml:space="preserve"> 1 керівн</w:t>
      </w:r>
      <w:r w:rsidR="00E67AE8">
        <w:t>ик команди, 1 тренер.</w:t>
      </w:r>
    </w:p>
    <w:p w:rsidR="00E67AE8" w:rsidRPr="00E67AE8" w:rsidRDefault="00E67AE8" w:rsidP="00E67AE8">
      <w:pPr>
        <w:ind w:firstLine="708"/>
        <w:jc w:val="both"/>
        <w:rPr>
          <w:lang w:val="ru-RU"/>
        </w:rPr>
      </w:pPr>
      <w:r w:rsidRPr="00E67AE8">
        <w:rPr>
          <w:lang w:val="ru-RU"/>
        </w:rPr>
        <w:t xml:space="preserve">За </w:t>
      </w:r>
      <w:proofErr w:type="spellStart"/>
      <w:r w:rsidRPr="00E67AE8">
        <w:rPr>
          <w:lang w:val="ru-RU"/>
        </w:rPr>
        <w:t>пропозицією</w:t>
      </w:r>
      <w:proofErr w:type="spellEnd"/>
      <w:r w:rsidRPr="00E67AE8">
        <w:rPr>
          <w:lang w:val="ru-RU"/>
        </w:rPr>
        <w:t xml:space="preserve"> </w:t>
      </w:r>
      <w:proofErr w:type="spellStart"/>
      <w:r w:rsidRPr="00E67AE8">
        <w:rPr>
          <w:lang w:val="ru-RU"/>
        </w:rPr>
        <w:t>Федерації</w:t>
      </w:r>
      <w:proofErr w:type="spellEnd"/>
      <w:r w:rsidRPr="00E67AE8">
        <w:rPr>
          <w:lang w:val="ru-RU"/>
        </w:rPr>
        <w:t xml:space="preserve"> та </w:t>
      </w:r>
      <w:proofErr w:type="spellStart"/>
      <w:r w:rsidRPr="00E67AE8">
        <w:rPr>
          <w:lang w:val="ru-RU"/>
        </w:rPr>
        <w:t>погодженням</w:t>
      </w:r>
      <w:proofErr w:type="spellEnd"/>
      <w:r w:rsidRPr="00E67AE8">
        <w:rPr>
          <w:lang w:val="ru-RU"/>
        </w:rPr>
        <w:t xml:space="preserve"> УДЦПО до </w:t>
      </w:r>
      <w:proofErr w:type="spellStart"/>
      <w:r w:rsidRPr="00E67AE8">
        <w:rPr>
          <w:lang w:val="ru-RU"/>
        </w:rPr>
        <w:t>участі</w:t>
      </w:r>
      <w:proofErr w:type="spellEnd"/>
      <w:r w:rsidRPr="00E67AE8">
        <w:rPr>
          <w:lang w:val="ru-RU"/>
        </w:rPr>
        <w:t xml:space="preserve"> у </w:t>
      </w:r>
      <w:proofErr w:type="spellStart"/>
      <w:r w:rsidRPr="00E67AE8">
        <w:rPr>
          <w:lang w:val="ru-RU"/>
        </w:rPr>
        <w:t>змаганнях</w:t>
      </w:r>
      <w:proofErr w:type="spellEnd"/>
    </w:p>
    <w:p w:rsidR="00E67AE8" w:rsidRPr="00E67AE8" w:rsidRDefault="00E67AE8" w:rsidP="00E67AE8">
      <w:pPr>
        <w:jc w:val="both"/>
        <w:rPr>
          <w:lang w:val="ru-RU"/>
        </w:rPr>
      </w:pPr>
      <w:proofErr w:type="spellStart"/>
      <w:r w:rsidRPr="00E67AE8">
        <w:rPr>
          <w:lang w:val="ru-RU"/>
        </w:rPr>
        <w:t>включені</w:t>
      </w:r>
      <w:proofErr w:type="spellEnd"/>
      <w:r w:rsidRPr="00E67AE8">
        <w:rPr>
          <w:lang w:val="ru-RU"/>
        </w:rPr>
        <w:t xml:space="preserve"> </w:t>
      </w:r>
      <w:proofErr w:type="spellStart"/>
      <w:r w:rsidRPr="00E67AE8">
        <w:rPr>
          <w:lang w:val="ru-RU"/>
        </w:rPr>
        <w:t>класи</w:t>
      </w:r>
      <w:proofErr w:type="spellEnd"/>
      <w:r w:rsidRPr="00E67AE8">
        <w:rPr>
          <w:lang w:val="ru-RU"/>
        </w:rPr>
        <w:t xml:space="preserve"> моделей «Ретро» та «G-12» для </w:t>
      </w:r>
      <w:proofErr w:type="spellStart"/>
      <w:r w:rsidRPr="00E67AE8">
        <w:rPr>
          <w:lang w:val="ru-RU"/>
        </w:rPr>
        <w:t>вікової</w:t>
      </w:r>
      <w:proofErr w:type="spellEnd"/>
      <w:r w:rsidRPr="00E67AE8">
        <w:rPr>
          <w:lang w:val="ru-RU"/>
        </w:rPr>
        <w:t xml:space="preserve"> </w:t>
      </w:r>
      <w:proofErr w:type="spellStart"/>
      <w:r w:rsidRPr="00E67AE8">
        <w:rPr>
          <w:lang w:val="ru-RU"/>
        </w:rPr>
        <w:t>категорії</w:t>
      </w:r>
      <w:proofErr w:type="spellEnd"/>
      <w:r w:rsidRPr="00E67AE8">
        <w:rPr>
          <w:lang w:val="ru-RU"/>
        </w:rPr>
        <w:t xml:space="preserve"> «</w:t>
      </w:r>
      <w:proofErr w:type="spellStart"/>
      <w:proofErr w:type="gramStart"/>
      <w:r w:rsidRPr="00E67AE8">
        <w:rPr>
          <w:lang w:val="ru-RU"/>
        </w:rPr>
        <w:t>юн</w:t>
      </w:r>
      <w:proofErr w:type="gramEnd"/>
      <w:r w:rsidRPr="00E67AE8">
        <w:rPr>
          <w:lang w:val="ru-RU"/>
        </w:rPr>
        <w:t>іори</w:t>
      </w:r>
      <w:proofErr w:type="spellEnd"/>
      <w:r w:rsidRPr="00E67AE8">
        <w:rPr>
          <w:lang w:val="ru-RU"/>
        </w:rPr>
        <w:t>» (до</w:t>
      </w:r>
    </w:p>
    <w:p w:rsidR="00E67AE8" w:rsidRPr="00E67AE8" w:rsidRDefault="00E67AE8" w:rsidP="00E67AE8">
      <w:pPr>
        <w:jc w:val="both"/>
        <w:rPr>
          <w:lang w:val="ru-RU"/>
        </w:rPr>
      </w:pPr>
      <w:proofErr w:type="gramStart"/>
      <w:r w:rsidRPr="00E67AE8">
        <w:rPr>
          <w:lang w:val="ru-RU"/>
        </w:rPr>
        <w:t xml:space="preserve">18 </w:t>
      </w:r>
      <w:proofErr w:type="spellStart"/>
      <w:r w:rsidRPr="00E67AE8">
        <w:rPr>
          <w:lang w:val="ru-RU"/>
        </w:rPr>
        <w:t>років</w:t>
      </w:r>
      <w:proofErr w:type="spellEnd"/>
      <w:r w:rsidRPr="00E67AE8">
        <w:rPr>
          <w:lang w:val="ru-RU"/>
        </w:rPr>
        <w:t xml:space="preserve"> </w:t>
      </w:r>
      <w:proofErr w:type="spellStart"/>
      <w:r w:rsidRPr="00E67AE8">
        <w:rPr>
          <w:lang w:val="ru-RU"/>
        </w:rPr>
        <w:t>згідно</w:t>
      </w:r>
      <w:proofErr w:type="spellEnd"/>
      <w:r w:rsidRPr="00E67AE8">
        <w:rPr>
          <w:lang w:val="ru-RU"/>
        </w:rPr>
        <w:t xml:space="preserve"> з Правилами).</w:t>
      </w:r>
      <w:proofErr w:type="gramEnd"/>
    </w:p>
    <w:p w:rsidR="00E67AE8" w:rsidRPr="00E67AE8" w:rsidRDefault="00E67AE8" w:rsidP="00E67AE8">
      <w:pPr>
        <w:ind w:firstLine="708"/>
        <w:jc w:val="both"/>
        <w:rPr>
          <w:lang w:val="ru-RU"/>
        </w:rPr>
      </w:pPr>
      <w:proofErr w:type="spellStart"/>
      <w:r w:rsidRPr="00E67AE8">
        <w:rPr>
          <w:lang w:val="ru-RU"/>
        </w:rPr>
        <w:t>Заїзд</w:t>
      </w:r>
      <w:proofErr w:type="spellEnd"/>
      <w:r w:rsidRPr="00E67AE8">
        <w:rPr>
          <w:lang w:val="ru-RU"/>
        </w:rPr>
        <w:t xml:space="preserve"> і </w:t>
      </w:r>
      <w:proofErr w:type="spellStart"/>
      <w:r w:rsidRPr="00E67AE8">
        <w:rPr>
          <w:lang w:val="ru-RU"/>
        </w:rPr>
        <w:t>реєстрація</w:t>
      </w:r>
      <w:proofErr w:type="spellEnd"/>
      <w:r w:rsidRPr="00E67AE8">
        <w:rPr>
          <w:lang w:val="ru-RU"/>
        </w:rPr>
        <w:t xml:space="preserve"> </w:t>
      </w:r>
      <w:proofErr w:type="spellStart"/>
      <w:r w:rsidRPr="00E67AE8">
        <w:rPr>
          <w:lang w:val="ru-RU"/>
        </w:rPr>
        <w:t>учасників</w:t>
      </w:r>
      <w:proofErr w:type="spellEnd"/>
      <w:r w:rsidRPr="00E67AE8">
        <w:rPr>
          <w:lang w:val="ru-RU"/>
        </w:rPr>
        <w:t xml:space="preserve"> – 01 </w:t>
      </w:r>
      <w:proofErr w:type="spellStart"/>
      <w:r w:rsidRPr="00E67AE8">
        <w:rPr>
          <w:lang w:val="ru-RU"/>
        </w:rPr>
        <w:t>червня</w:t>
      </w:r>
      <w:proofErr w:type="spellEnd"/>
      <w:r w:rsidRPr="00E67AE8">
        <w:rPr>
          <w:lang w:val="ru-RU"/>
        </w:rPr>
        <w:t xml:space="preserve"> 2023 року до 09: 00 год</w:t>
      </w:r>
      <w:proofErr w:type="gramStart"/>
      <w:r w:rsidRPr="00E67AE8">
        <w:rPr>
          <w:lang w:val="ru-RU"/>
        </w:rPr>
        <w:t>.</w:t>
      </w:r>
      <w:proofErr w:type="gramEnd"/>
      <w:r w:rsidRPr="00E67AE8">
        <w:rPr>
          <w:lang w:val="ru-RU"/>
        </w:rPr>
        <w:t xml:space="preserve"> </w:t>
      </w:r>
      <w:proofErr w:type="gramStart"/>
      <w:r w:rsidRPr="00E67AE8">
        <w:rPr>
          <w:lang w:val="ru-RU"/>
        </w:rPr>
        <w:t>з</w:t>
      </w:r>
      <w:proofErr w:type="gramEnd"/>
      <w:r w:rsidRPr="00E67AE8">
        <w:rPr>
          <w:lang w:val="ru-RU"/>
        </w:rPr>
        <w:t>а</w:t>
      </w:r>
    </w:p>
    <w:p w:rsidR="00E67AE8" w:rsidRDefault="00E67AE8" w:rsidP="00E67AE8">
      <w:pPr>
        <w:jc w:val="both"/>
        <w:rPr>
          <w:lang w:val="ru-RU"/>
        </w:rPr>
      </w:pPr>
      <w:proofErr w:type="spellStart"/>
      <w:r w:rsidRPr="00E67AE8">
        <w:rPr>
          <w:lang w:val="ru-RU"/>
        </w:rPr>
        <w:t>адресою</w:t>
      </w:r>
      <w:proofErr w:type="spellEnd"/>
      <w:r w:rsidRPr="00E67AE8">
        <w:rPr>
          <w:lang w:val="ru-RU"/>
        </w:rPr>
        <w:t xml:space="preserve">: </w:t>
      </w:r>
      <w:proofErr w:type="spellStart"/>
      <w:r>
        <w:rPr>
          <w:lang w:val="ru-RU"/>
        </w:rPr>
        <w:t>Тернопільська</w:t>
      </w:r>
      <w:proofErr w:type="spellEnd"/>
      <w:r>
        <w:rPr>
          <w:lang w:val="ru-RU"/>
        </w:rPr>
        <w:t xml:space="preserve"> область,</w:t>
      </w:r>
      <w:r w:rsidRPr="00E67AE8">
        <w:rPr>
          <w:lang w:val="ru-RU"/>
        </w:rPr>
        <w:t xml:space="preserve"> </w:t>
      </w:r>
      <w:r w:rsidRPr="00E67AE8">
        <w:rPr>
          <w:lang w:val="ru-RU"/>
        </w:rPr>
        <w:t xml:space="preserve">м. </w:t>
      </w:r>
      <w:proofErr w:type="spellStart"/>
      <w:r w:rsidRPr="00E67AE8">
        <w:rPr>
          <w:lang w:val="ru-RU"/>
        </w:rPr>
        <w:t>Ланівці</w:t>
      </w:r>
      <w:proofErr w:type="spellEnd"/>
      <w:r w:rsidRPr="00E67AE8">
        <w:rPr>
          <w:lang w:val="ru-RU"/>
        </w:rPr>
        <w:t xml:space="preserve">, </w:t>
      </w:r>
      <w:proofErr w:type="spellStart"/>
      <w:r>
        <w:rPr>
          <w:lang w:val="ru-RU"/>
        </w:rPr>
        <w:t>вул</w:t>
      </w:r>
      <w:proofErr w:type="spellEnd"/>
      <w:r>
        <w:rPr>
          <w:lang w:val="ru-RU"/>
        </w:rPr>
        <w:t xml:space="preserve">. </w:t>
      </w:r>
      <w:proofErr w:type="spellStart"/>
      <w:r>
        <w:rPr>
          <w:lang w:val="ru-RU"/>
        </w:rPr>
        <w:t>Волинська</w:t>
      </w:r>
      <w:proofErr w:type="spellEnd"/>
      <w:r>
        <w:rPr>
          <w:lang w:val="ru-RU"/>
        </w:rPr>
        <w:t>, 8,</w:t>
      </w:r>
      <w:r>
        <w:rPr>
          <w:lang w:val="ru-RU"/>
        </w:rPr>
        <w:t xml:space="preserve"> </w:t>
      </w:r>
      <w:proofErr w:type="spellStart"/>
      <w:r w:rsidRPr="00E67AE8">
        <w:rPr>
          <w:lang w:val="ru-RU"/>
        </w:rPr>
        <w:t>Ланівецький</w:t>
      </w:r>
      <w:proofErr w:type="spellEnd"/>
      <w:r w:rsidRPr="00E67AE8">
        <w:rPr>
          <w:lang w:val="ru-RU"/>
        </w:rPr>
        <w:t xml:space="preserve"> </w:t>
      </w:r>
      <w:proofErr w:type="spellStart"/>
      <w:r w:rsidRPr="00E67AE8">
        <w:rPr>
          <w:lang w:val="ru-RU"/>
        </w:rPr>
        <w:t>міський</w:t>
      </w:r>
      <w:proofErr w:type="spellEnd"/>
      <w:r w:rsidRPr="00E67AE8">
        <w:rPr>
          <w:lang w:val="ru-RU"/>
        </w:rPr>
        <w:t xml:space="preserve"> </w:t>
      </w:r>
      <w:proofErr w:type="spellStart"/>
      <w:r w:rsidRPr="00E67AE8">
        <w:rPr>
          <w:lang w:val="ru-RU"/>
        </w:rPr>
        <w:t>комунальний</w:t>
      </w:r>
      <w:proofErr w:type="spellEnd"/>
      <w:r>
        <w:rPr>
          <w:lang w:val="ru-RU"/>
        </w:rPr>
        <w:t xml:space="preserve"> </w:t>
      </w:r>
      <w:proofErr w:type="spellStart"/>
      <w:r w:rsidRPr="00E67AE8">
        <w:rPr>
          <w:lang w:val="ru-RU"/>
        </w:rPr>
        <w:t>будинок</w:t>
      </w:r>
      <w:proofErr w:type="spellEnd"/>
      <w:r w:rsidRPr="00E67AE8">
        <w:rPr>
          <w:lang w:val="ru-RU"/>
        </w:rPr>
        <w:t xml:space="preserve"> </w:t>
      </w:r>
      <w:proofErr w:type="spellStart"/>
      <w:r w:rsidRPr="00E67AE8">
        <w:rPr>
          <w:lang w:val="ru-RU"/>
        </w:rPr>
        <w:t>дитячої</w:t>
      </w:r>
      <w:proofErr w:type="spellEnd"/>
      <w:r>
        <w:rPr>
          <w:lang w:val="ru-RU"/>
        </w:rPr>
        <w:t xml:space="preserve"> та </w:t>
      </w:r>
      <w:proofErr w:type="spellStart"/>
      <w:r>
        <w:rPr>
          <w:lang w:val="ru-RU"/>
        </w:rPr>
        <w:t>юнацької</w:t>
      </w:r>
      <w:proofErr w:type="spellEnd"/>
      <w:r>
        <w:rPr>
          <w:lang w:val="ru-RU"/>
        </w:rPr>
        <w:t xml:space="preserve"> </w:t>
      </w:r>
      <w:proofErr w:type="spellStart"/>
      <w:r>
        <w:rPr>
          <w:lang w:val="ru-RU"/>
        </w:rPr>
        <w:t>творчості</w:t>
      </w:r>
      <w:proofErr w:type="spellEnd"/>
      <w:r>
        <w:rPr>
          <w:lang w:val="ru-RU"/>
        </w:rPr>
        <w:t>.</w:t>
      </w:r>
    </w:p>
    <w:p w:rsidR="00E67AE8" w:rsidRPr="00E67AE8" w:rsidRDefault="00E67AE8" w:rsidP="00E67AE8">
      <w:pPr>
        <w:ind w:firstLine="708"/>
        <w:jc w:val="both"/>
        <w:rPr>
          <w:lang w:val="ru-RU"/>
        </w:rPr>
      </w:pPr>
      <w:proofErr w:type="spellStart"/>
      <w:r w:rsidRPr="00E67AE8">
        <w:rPr>
          <w:lang w:val="ru-RU"/>
        </w:rPr>
        <w:lastRenderedPageBreak/>
        <w:t>Від’їзд</w:t>
      </w:r>
      <w:proofErr w:type="spellEnd"/>
      <w:r w:rsidRPr="00E67AE8">
        <w:rPr>
          <w:lang w:val="ru-RU"/>
        </w:rPr>
        <w:t xml:space="preserve"> </w:t>
      </w:r>
      <w:proofErr w:type="spellStart"/>
      <w:r w:rsidRPr="00E67AE8">
        <w:rPr>
          <w:lang w:val="ru-RU"/>
        </w:rPr>
        <w:t>учас</w:t>
      </w:r>
      <w:r>
        <w:rPr>
          <w:lang w:val="ru-RU"/>
        </w:rPr>
        <w:t>ників</w:t>
      </w:r>
      <w:proofErr w:type="spellEnd"/>
      <w:r>
        <w:rPr>
          <w:lang w:val="ru-RU"/>
        </w:rPr>
        <w:t xml:space="preserve"> – 04 </w:t>
      </w:r>
      <w:proofErr w:type="spellStart"/>
      <w:r>
        <w:rPr>
          <w:lang w:val="ru-RU"/>
        </w:rPr>
        <w:t>червня</w:t>
      </w:r>
      <w:proofErr w:type="spellEnd"/>
      <w:r>
        <w:rPr>
          <w:lang w:val="ru-RU"/>
        </w:rPr>
        <w:t xml:space="preserve"> ц2023 </w:t>
      </w:r>
      <w:r w:rsidRPr="00E67AE8">
        <w:rPr>
          <w:lang w:val="ru-RU"/>
        </w:rPr>
        <w:t>р</w:t>
      </w:r>
      <w:r>
        <w:rPr>
          <w:lang w:val="ru-RU"/>
        </w:rPr>
        <w:t>оку</w:t>
      </w:r>
      <w:r w:rsidRPr="00E67AE8">
        <w:rPr>
          <w:lang w:val="ru-RU"/>
        </w:rPr>
        <w:t xml:space="preserve"> </w:t>
      </w:r>
      <w:proofErr w:type="spellStart"/>
      <w:proofErr w:type="gramStart"/>
      <w:r w:rsidRPr="00E67AE8">
        <w:rPr>
          <w:lang w:val="ru-RU"/>
        </w:rPr>
        <w:t>п</w:t>
      </w:r>
      <w:proofErr w:type="gramEnd"/>
      <w:r w:rsidRPr="00E67AE8">
        <w:rPr>
          <w:lang w:val="ru-RU"/>
        </w:rPr>
        <w:t>ісля</w:t>
      </w:r>
      <w:proofErr w:type="spellEnd"/>
      <w:r w:rsidRPr="00E67AE8">
        <w:rPr>
          <w:lang w:val="ru-RU"/>
        </w:rPr>
        <w:t xml:space="preserve"> 18.30 год. Просимо </w:t>
      </w:r>
      <w:proofErr w:type="spellStart"/>
      <w:r w:rsidRPr="00E67AE8">
        <w:rPr>
          <w:lang w:val="ru-RU"/>
        </w:rPr>
        <w:t>завчасно</w:t>
      </w:r>
      <w:proofErr w:type="spellEnd"/>
      <w:r>
        <w:rPr>
          <w:lang w:val="ru-RU"/>
        </w:rPr>
        <w:t xml:space="preserve"> </w:t>
      </w:r>
      <w:proofErr w:type="spellStart"/>
      <w:r w:rsidRPr="00E67AE8">
        <w:rPr>
          <w:lang w:val="ru-RU"/>
        </w:rPr>
        <w:t>придбати</w:t>
      </w:r>
      <w:proofErr w:type="spellEnd"/>
      <w:r w:rsidRPr="00E67AE8">
        <w:rPr>
          <w:lang w:val="ru-RU"/>
        </w:rPr>
        <w:t xml:space="preserve"> квитки на </w:t>
      </w:r>
      <w:proofErr w:type="spellStart"/>
      <w:r w:rsidRPr="00E67AE8">
        <w:rPr>
          <w:lang w:val="ru-RU"/>
        </w:rPr>
        <w:t>зворотний</w:t>
      </w:r>
      <w:proofErr w:type="spellEnd"/>
      <w:r w:rsidRPr="00E67AE8">
        <w:rPr>
          <w:lang w:val="ru-RU"/>
        </w:rPr>
        <w:t xml:space="preserve"> шлях.</w:t>
      </w:r>
    </w:p>
    <w:p w:rsidR="00E67AE8" w:rsidRPr="00E67AE8" w:rsidRDefault="00E67AE8" w:rsidP="00E67AE8">
      <w:pPr>
        <w:ind w:firstLine="708"/>
        <w:jc w:val="both"/>
        <w:rPr>
          <w:lang w:val="ru-RU"/>
        </w:rPr>
      </w:pPr>
      <w:proofErr w:type="spellStart"/>
      <w:proofErr w:type="gramStart"/>
      <w:r w:rsidRPr="00E67AE8">
        <w:rPr>
          <w:lang w:val="ru-RU"/>
        </w:rPr>
        <w:t>Витрати</w:t>
      </w:r>
      <w:proofErr w:type="spellEnd"/>
      <w:r w:rsidRPr="00E67AE8">
        <w:rPr>
          <w:lang w:val="ru-RU"/>
        </w:rPr>
        <w:t xml:space="preserve"> на </w:t>
      </w:r>
      <w:proofErr w:type="spellStart"/>
      <w:r w:rsidRPr="00E67AE8">
        <w:rPr>
          <w:lang w:val="ru-RU"/>
        </w:rPr>
        <w:t>проїзд</w:t>
      </w:r>
      <w:proofErr w:type="spellEnd"/>
      <w:r w:rsidRPr="00E67AE8">
        <w:rPr>
          <w:lang w:val="ru-RU"/>
        </w:rPr>
        <w:t xml:space="preserve">, </w:t>
      </w:r>
      <w:proofErr w:type="spellStart"/>
      <w:r w:rsidRPr="00E67AE8">
        <w:rPr>
          <w:lang w:val="ru-RU"/>
        </w:rPr>
        <w:t>проживання</w:t>
      </w:r>
      <w:proofErr w:type="spellEnd"/>
      <w:r w:rsidRPr="00E67AE8">
        <w:rPr>
          <w:lang w:val="ru-RU"/>
        </w:rPr>
        <w:t xml:space="preserve"> та </w:t>
      </w:r>
      <w:proofErr w:type="spellStart"/>
      <w:r w:rsidRPr="00E67AE8">
        <w:rPr>
          <w:lang w:val="ru-RU"/>
        </w:rPr>
        <w:t>харчування</w:t>
      </w:r>
      <w:proofErr w:type="spellEnd"/>
      <w:r w:rsidRPr="00E67AE8">
        <w:rPr>
          <w:lang w:val="ru-RU"/>
        </w:rPr>
        <w:t xml:space="preserve"> </w:t>
      </w:r>
      <w:proofErr w:type="spellStart"/>
      <w:r w:rsidRPr="00E67AE8">
        <w:rPr>
          <w:lang w:val="ru-RU"/>
        </w:rPr>
        <w:t>учасників</w:t>
      </w:r>
      <w:proofErr w:type="spellEnd"/>
      <w:r w:rsidRPr="00E67AE8">
        <w:rPr>
          <w:lang w:val="ru-RU"/>
        </w:rPr>
        <w:t xml:space="preserve"> та </w:t>
      </w:r>
      <w:proofErr w:type="spellStart"/>
      <w:r w:rsidRPr="00E67AE8">
        <w:rPr>
          <w:lang w:val="ru-RU"/>
        </w:rPr>
        <w:t>осіб</w:t>
      </w:r>
      <w:proofErr w:type="spellEnd"/>
      <w:r w:rsidRPr="00E67AE8">
        <w:rPr>
          <w:lang w:val="ru-RU"/>
        </w:rPr>
        <w:t xml:space="preserve">, </w:t>
      </w:r>
      <w:proofErr w:type="spellStart"/>
      <w:r w:rsidRPr="00E67AE8">
        <w:rPr>
          <w:lang w:val="ru-RU"/>
        </w:rPr>
        <w:t>які</w:t>
      </w:r>
      <w:proofErr w:type="spellEnd"/>
      <w:r w:rsidRPr="00E67AE8">
        <w:rPr>
          <w:lang w:val="ru-RU"/>
        </w:rPr>
        <w:t xml:space="preserve"> </w:t>
      </w:r>
      <w:proofErr w:type="spellStart"/>
      <w:r w:rsidRPr="00E67AE8">
        <w:rPr>
          <w:lang w:val="ru-RU"/>
        </w:rPr>
        <w:t>їх</w:t>
      </w:r>
      <w:proofErr w:type="spellEnd"/>
      <w:proofErr w:type="gramEnd"/>
    </w:p>
    <w:p w:rsidR="00E67AE8" w:rsidRPr="00E67AE8" w:rsidRDefault="00E67AE8" w:rsidP="00E67AE8">
      <w:pPr>
        <w:jc w:val="both"/>
        <w:rPr>
          <w:lang w:val="ru-RU"/>
        </w:rPr>
      </w:pPr>
      <w:proofErr w:type="spellStart"/>
      <w:r w:rsidRPr="00E67AE8">
        <w:rPr>
          <w:lang w:val="ru-RU"/>
        </w:rPr>
        <w:t>супроводжують</w:t>
      </w:r>
      <w:proofErr w:type="spellEnd"/>
      <w:r w:rsidRPr="00E67AE8">
        <w:rPr>
          <w:lang w:val="ru-RU"/>
        </w:rPr>
        <w:t xml:space="preserve">, </w:t>
      </w:r>
      <w:proofErr w:type="spellStart"/>
      <w:r w:rsidRPr="00E67AE8">
        <w:rPr>
          <w:lang w:val="ru-RU"/>
        </w:rPr>
        <w:t>здійснюються</w:t>
      </w:r>
      <w:proofErr w:type="spellEnd"/>
      <w:r w:rsidRPr="00E67AE8">
        <w:rPr>
          <w:lang w:val="ru-RU"/>
        </w:rPr>
        <w:t xml:space="preserve"> за </w:t>
      </w:r>
      <w:proofErr w:type="spellStart"/>
      <w:r w:rsidRPr="00E67AE8">
        <w:rPr>
          <w:lang w:val="ru-RU"/>
        </w:rPr>
        <w:t>рахунок</w:t>
      </w:r>
      <w:proofErr w:type="spellEnd"/>
      <w:r w:rsidRPr="00E67AE8">
        <w:rPr>
          <w:lang w:val="ru-RU"/>
        </w:rPr>
        <w:t xml:space="preserve"> </w:t>
      </w:r>
      <w:proofErr w:type="spellStart"/>
      <w:r w:rsidRPr="00E67AE8">
        <w:rPr>
          <w:lang w:val="ru-RU"/>
        </w:rPr>
        <w:t>організації</w:t>
      </w:r>
      <w:proofErr w:type="spellEnd"/>
      <w:r w:rsidRPr="00E67AE8">
        <w:rPr>
          <w:lang w:val="ru-RU"/>
        </w:rPr>
        <w:t xml:space="preserve">, </w:t>
      </w:r>
      <w:proofErr w:type="spellStart"/>
      <w:r w:rsidRPr="00E67AE8">
        <w:rPr>
          <w:lang w:val="ru-RU"/>
        </w:rPr>
        <w:t>що</w:t>
      </w:r>
      <w:proofErr w:type="spellEnd"/>
      <w:r w:rsidRPr="00E67AE8">
        <w:rPr>
          <w:lang w:val="ru-RU"/>
        </w:rPr>
        <w:t xml:space="preserve"> </w:t>
      </w:r>
      <w:proofErr w:type="spellStart"/>
      <w:r w:rsidRPr="00E67AE8">
        <w:rPr>
          <w:lang w:val="ru-RU"/>
        </w:rPr>
        <w:t>відряджа</w:t>
      </w:r>
      <w:proofErr w:type="gramStart"/>
      <w:r w:rsidRPr="00E67AE8">
        <w:rPr>
          <w:lang w:val="ru-RU"/>
        </w:rPr>
        <w:t>є</w:t>
      </w:r>
      <w:proofErr w:type="spellEnd"/>
      <w:r w:rsidRPr="00E67AE8">
        <w:rPr>
          <w:lang w:val="ru-RU"/>
        </w:rPr>
        <w:t>.</w:t>
      </w:r>
      <w:proofErr w:type="gramEnd"/>
      <w:r>
        <w:rPr>
          <w:lang w:val="ru-RU"/>
        </w:rPr>
        <w:t xml:space="preserve"> </w:t>
      </w:r>
      <w:proofErr w:type="spellStart"/>
      <w:r w:rsidRPr="00E67AE8">
        <w:rPr>
          <w:lang w:val="ru-RU"/>
        </w:rPr>
        <w:t>Орієнтовна</w:t>
      </w:r>
      <w:proofErr w:type="spellEnd"/>
      <w:r w:rsidRPr="00E67AE8">
        <w:rPr>
          <w:lang w:val="ru-RU"/>
        </w:rPr>
        <w:t xml:space="preserve"> </w:t>
      </w:r>
      <w:proofErr w:type="spellStart"/>
      <w:r w:rsidRPr="00E67AE8">
        <w:rPr>
          <w:lang w:val="ru-RU"/>
        </w:rPr>
        <w:t>вартість</w:t>
      </w:r>
      <w:proofErr w:type="spellEnd"/>
      <w:r w:rsidRPr="00E67AE8">
        <w:rPr>
          <w:lang w:val="ru-RU"/>
        </w:rPr>
        <w:t xml:space="preserve"> </w:t>
      </w:r>
      <w:proofErr w:type="spellStart"/>
      <w:r w:rsidRPr="00E67AE8">
        <w:rPr>
          <w:lang w:val="ru-RU"/>
        </w:rPr>
        <w:t>проживання</w:t>
      </w:r>
      <w:proofErr w:type="spellEnd"/>
      <w:r w:rsidRPr="00E67AE8">
        <w:rPr>
          <w:lang w:val="ru-RU"/>
        </w:rPr>
        <w:t xml:space="preserve"> – </w:t>
      </w:r>
      <w:proofErr w:type="spellStart"/>
      <w:r w:rsidRPr="00E67AE8">
        <w:rPr>
          <w:lang w:val="ru-RU"/>
        </w:rPr>
        <w:t>від</w:t>
      </w:r>
      <w:proofErr w:type="spellEnd"/>
      <w:r w:rsidRPr="00E67AE8">
        <w:rPr>
          <w:lang w:val="ru-RU"/>
        </w:rPr>
        <w:t xml:space="preserve"> 250,00 </w:t>
      </w:r>
      <w:proofErr w:type="spellStart"/>
      <w:r w:rsidRPr="00E67AE8">
        <w:rPr>
          <w:lang w:val="ru-RU"/>
        </w:rPr>
        <w:t>грн</w:t>
      </w:r>
      <w:proofErr w:type="spellEnd"/>
      <w:r w:rsidRPr="00E67AE8">
        <w:rPr>
          <w:lang w:val="ru-RU"/>
        </w:rPr>
        <w:t>/</w:t>
      </w:r>
      <w:proofErr w:type="spellStart"/>
      <w:r w:rsidRPr="00E67AE8">
        <w:rPr>
          <w:lang w:val="ru-RU"/>
        </w:rPr>
        <w:t>добу</w:t>
      </w:r>
      <w:proofErr w:type="spellEnd"/>
      <w:r w:rsidRPr="00E67AE8">
        <w:rPr>
          <w:lang w:val="ru-RU"/>
        </w:rPr>
        <w:t xml:space="preserve">, </w:t>
      </w:r>
      <w:proofErr w:type="spellStart"/>
      <w:r w:rsidRPr="00E67AE8">
        <w:rPr>
          <w:lang w:val="ru-RU"/>
        </w:rPr>
        <w:t>харчування</w:t>
      </w:r>
      <w:proofErr w:type="spellEnd"/>
      <w:r w:rsidRPr="00E67AE8">
        <w:rPr>
          <w:lang w:val="ru-RU"/>
        </w:rPr>
        <w:t xml:space="preserve"> – </w:t>
      </w:r>
      <w:proofErr w:type="spellStart"/>
      <w:r w:rsidRPr="00E67AE8">
        <w:rPr>
          <w:lang w:val="ru-RU"/>
        </w:rPr>
        <w:t>від</w:t>
      </w:r>
      <w:proofErr w:type="spellEnd"/>
      <w:r w:rsidRPr="00E67AE8">
        <w:rPr>
          <w:lang w:val="ru-RU"/>
        </w:rPr>
        <w:t xml:space="preserve"> 80,00</w:t>
      </w:r>
    </w:p>
    <w:p w:rsidR="00E67AE8" w:rsidRPr="00E67AE8" w:rsidRDefault="00E67AE8" w:rsidP="00E67AE8">
      <w:pPr>
        <w:jc w:val="both"/>
        <w:rPr>
          <w:lang w:val="ru-RU"/>
        </w:rPr>
      </w:pPr>
      <w:proofErr w:type="spellStart"/>
      <w:r w:rsidRPr="00E67AE8">
        <w:rPr>
          <w:lang w:val="ru-RU"/>
        </w:rPr>
        <w:t>грн</w:t>
      </w:r>
      <w:proofErr w:type="spellEnd"/>
      <w:r w:rsidRPr="00E67AE8">
        <w:rPr>
          <w:lang w:val="ru-RU"/>
        </w:rPr>
        <w:t>/</w:t>
      </w:r>
      <w:proofErr w:type="spellStart"/>
      <w:r w:rsidRPr="00E67AE8">
        <w:rPr>
          <w:lang w:val="ru-RU"/>
        </w:rPr>
        <w:t>добу</w:t>
      </w:r>
      <w:proofErr w:type="spellEnd"/>
      <w:r w:rsidRPr="00E67AE8">
        <w:rPr>
          <w:lang w:val="ru-RU"/>
        </w:rPr>
        <w:t>.</w:t>
      </w:r>
    </w:p>
    <w:p w:rsidR="004D23B5" w:rsidRPr="009E7936" w:rsidRDefault="004D23B5" w:rsidP="004D23B5">
      <w:pPr>
        <w:spacing w:line="216" w:lineRule="auto"/>
        <w:ind w:firstLine="567"/>
        <w:jc w:val="both"/>
      </w:pPr>
      <w:r w:rsidRPr="009E7936">
        <w:t xml:space="preserve">Збереження життя і здоров’я учасників, дотримання учасниками діючих вимог режимних, </w:t>
      </w:r>
      <w:proofErr w:type="spellStart"/>
      <w:r w:rsidRPr="009E7936">
        <w:t>безпекових</w:t>
      </w:r>
      <w:proofErr w:type="spellEnd"/>
      <w:r w:rsidRPr="009E7936">
        <w:t xml:space="preserve"> та протиепідемічних заходів у дорозі та під час проведення заходу забезпечують супроводжуючі особи. </w:t>
      </w:r>
    </w:p>
    <w:p w:rsidR="003C70BE" w:rsidRPr="003C70BE" w:rsidRDefault="00244D1F" w:rsidP="003C70BE">
      <w:pPr>
        <w:ind w:firstLine="567"/>
        <w:jc w:val="both"/>
        <w:rPr>
          <w:shd w:val="clear" w:color="auto" w:fill="FFFFFF"/>
        </w:rPr>
      </w:pPr>
      <w:r w:rsidRPr="003C70BE">
        <w:t xml:space="preserve">Для участі у заході просимо подати заявку до </w:t>
      </w:r>
      <w:r w:rsidR="00E67AE8">
        <w:t>25 травня</w:t>
      </w:r>
      <w:r w:rsidRPr="003C70BE">
        <w:t xml:space="preserve"> </w:t>
      </w:r>
      <w:r w:rsidRPr="0022767B">
        <w:t>202</w:t>
      </w:r>
      <w:r w:rsidR="0022767B" w:rsidRPr="0022767B">
        <w:t>3</w:t>
      </w:r>
      <w:r w:rsidRPr="0022767B">
        <w:t xml:space="preserve"> </w:t>
      </w:r>
      <w:r>
        <w:t xml:space="preserve">року на електронну пошту </w:t>
      </w:r>
      <w:hyperlink r:id="rId10" w:history="1">
        <w:r w:rsidRPr="003C70BE">
          <w:rPr>
            <w:rStyle w:val="a3"/>
            <w:color w:val="0000CC"/>
            <w:u w:val="none"/>
          </w:rPr>
          <w:t>texn@i.ua</w:t>
        </w:r>
      </w:hyperlink>
      <w:r w:rsidR="003C70BE" w:rsidRPr="003C70BE">
        <w:rPr>
          <w:rStyle w:val="a3"/>
          <w:color w:val="0000CC"/>
          <w:u w:val="none"/>
        </w:rPr>
        <w:t xml:space="preserve"> </w:t>
      </w:r>
      <w:r w:rsidR="003C70BE" w:rsidRPr="003C70BE">
        <w:rPr>
          <w:rStyle w:val="a3"/>
          <w:color w:val="auto"/>
          <w:u w:val="none"/>
        </w:rPr>
        <w:t>та</w:t>
      </w:r>
      <w:r w:rsidR="003C70BE" w:rsidRPr="003C70BE">
        <w:rPr>
          <w:rStyle w:val="a3"/>
          <w:color w:val="0000CC"/>
          <w:u w:val="none"/>
        </w:rPr>
        <w:t xml:space="preserve"> </w:t>
      </w:r>
      <w:hyperlink r:id="rId11" w:history="1">
        <w:r w:rsidR="003C70BE" w:rsidRPr="003C70BE">
          <w:rPr>
            <w:rStyle w:val="a3"/>
            <w:u w:val="none"/>
            <w:shd w:val="clear" w:color="auto" w:fill="FFFFFF"/>
          </w:rPr>
          <w:t>pluta.valera@gmail.com</w:t>
        </w:r>
      </w:hyperlink>
    </w:p>
    <w:p w:rsidR="00E67AE8" w:rsidRPr="00E67AE8" w:rsidRDefault="00244D1F" w:rsidP="00E67AE8">
      <w:pPr>
        <w:ind w:firstLine="567"/>
        <w:jc w:val="both"/>
        <w:rPr>
          <w:lang w:val="ru-RU"/>
        </w:rPr>
      </w:pPr>
      <w:r>
        <w:t>Додаткова інформ</w:t>
      </w:r>
      <w:r w:rsidR="003C70BE">
        <w:t>ація за тел. у м. Київ: (</w:t>
      </w:r>
      <w:r w:rsidR="00E67AE8" w:rsidRPr="00E67AE8">
        <w:rPr>
          <w:lang w:val="ru-RU"/>
        </w:rPr>
        <w:t xml:space="preserve">098) 839 49 07 (контактна особа – </w:t>
      </w:r>
      <w:proofErr w:type="spellStart"/>
      <w:r w:rsidR="00E67AE8" w:rsidRPr="00E67AE8">
        <w:rPr>
          <w:lang w:val="ru-RU"/>
        </w:rPr>
        <w:t>Хміль</w:t>
      </w:r>
      <w:proofErr w:type="spellEnd"/>
      <w:r w:rsidR="00E67AE8">
        <w:rPr>
          <w:lang w:val="ru-RU"/>
        </w:rPr>
        <w:t xml:space="preserve"> </w:t>
      </w:r>
      <w:proofErr w:type="spellStart"/>
      <w:r w:rsidR="00E67AE8" w:rsidRPr="00E67AE8">
        <w:rPr>
          <w:lang w:val="ru-RU"/>
        </w:rPr>
        <w:t>Ігор</w:t>
      </w:r>
      <w:proofErr w:type="spellEnd"/>
      <w:r w:rsidR="00E67AE8" w:rsidRPr="00E67AE8">
        <w:rPr>
          <w:lang w:val="ru-RU"/>
        </w:rPr>
        <w:t xml:space="preserve"> </w:t>
      </w:r>
      <w:proofErr w:type="spellStart"/>
      <w:r w:rsidR="00E67AE8" w:rsidRPr="00E67AE8">
        <w:rPr>
          <w:lang w:val="ru-RU"/>
        </w:rPr>
        <w:t>Леонідович</w:t>
      </w:r>
      <w:proofErr w:type="spellEnd"/>
      <w:r w:rsidR="00E67AE8" w:rsidRPr="00E67AE8">
        <w:rPr>
          <w:lang w:val="ru-RU"/>
        </w:rPr>
        <w:t>).</w:t>
      </w:r>
    </w:p>
    <w:p w:rsidR="00244D1F" w:rsidRDefault="00244D1F" w:rsidP="004D23B5">
      <w:pPr>
        <w:ind w:firstLine="567"/>
        <w:jc w:val="both"/>
      </w:pPr>
    </w:p>
    <w:p w:rsidR="00244D1F" w:rsidRDefault="00244D1F" w:rsidP="00244D1F">
      <w:pPr>
        <w:jc w:val="both"/>
      </w:pPr>
    </w:p>
    <w:p w:rsidR="00244D1F" w:rsidRPr="00566E6C" w:rsidRDefault="00244D1F" w:rsidP="00244D1F">
      <w:r w:rsidRPr="00566E6C">
        <w:rPr>
          <w:lang w:val="ru-RU"/>
        </w:rPr>
        <w:t xml:space="preserve">Директор </w:t>
      </w:r>
      <w:r>
        <w:rPr>
          <w:lang w:val="ru-RU"/>
        </w:rPr>
        <w:t xml:space="preserve">                              </w:t>
      </w:r>
      <w:r w:rsidRPr="00566E6C">
        <w:rPr>
          <w:lang w:val="ru-RU"/>
        </w:rPr>
        <w:t xml:space="preserve">                  </w:t>
      </w:r>
      <w:r w:rsidRPr="00566E6C">
        <w:t xml:space="preserve">    </w:t>
      </w:r>
      <w:r>
        <w:t xml:space="preserve">              </w:t>
      </w:r>
      <w:r w:rsidRPr="00566E6C">
        <w:t xml:space="preserve">                       Геннадій ШКУРА</w:t>
      </w: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244D1F" w:rsidRDefault="00244D1F" w:rsidP="00244D1F">
      <w:pPr>
        <w:jc w:val="both"/>
      </w:pPr>
    </w:p>
    <w:p w:rsidR="004D23B5" w:rsidRDefault="004D23B5" w:rsidP="00244D1F">
      <w:pPr>
        <w:jc w:val="both"/>
      </w:pPr>
    </w:p>
    <w:p w:rsidR="004D23B5" w:rsidRDefault="004D23B5" w:rsidP="00244D1F">
      <w:pPr>
        <w:jc w:val="both"/>
      </w:pPr>
    </w:p>
    <w:p w:rsidR="004D23B5" w:rsidRDefault="004D23B5" w:rsidP="00244D1F">
      <w:pPr>
        <w:jc w:val="both"/>
      </w:pPr>
    </w:p>
    <w:p w:rsidR="004D23B5" w:rsidRDefault="004D23B5" w:rsidP="00244D1F">
      <w:pPr>
        <w:jc w:val="both"/>
      </w:pPr>
    </w:p>
    <w:p w:rsidR="00244D1F" w:rsidRDefault="00244D1F" w:rsidP="00244D1F">
      <w:pPr>
        <w:spacing w:line="192" w:lineRule="auto"/>
        <w:rPr>
          <w:sz w:val="24"/>
          <w:szCs w:val="24"/>
        </w:rPr>
      </w:pPr>
      <w:r>
        <w:rPr>
          <w:sz w:val="24"/>
          <w:szCs w:val="24"/>
        </w:rPr>
        <w:t xml:space="preserve">Ірина </w:t>
      </w:r>
      <w:proofErr w:type="spellStart"/>
      <w:r>
        <w:rPr>
          <w:sz w:val="24"/>
          <w:szCs w:val="24"/>
        </w:rPr>
        <w:t>Левіна</w:t>
      </w:r>
      <w:proofErr w:type="spellEnd"/>
      <w:r>
        <w:rPr>
          <w:sz w:val="24"/>
          <w:szCs w:val="24"/>
        </w:rPr>
        <w:t xml:space="preserve"> (044) 253-75-25</w:t>
      </w:r>
    </w:p>
    <w:p w:rsidR="00244D1F" w:rsidRDefault="00244D1F" w:rsidP="00244D1F">
      <w:pPr>
        <w:spacing w:line="192" w:lineRule="auto"/>
        <w:rPr>
          <w:sz w:val="24"/>
          <w:szCs w:val="24"/>
        </w:rPr>
      </w:pPr>
    </w:p>
    <w:p w:rsidR="00A56EFC" w:rsidRDefault="00A56EFC"/>
    <w:tbl>
      <w:tblPr>
        <w:tblStyle w:val="a5"/>
        <w:tblW w:w="11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928"/>
      </w:tblGrid>
      <w:tr w:rsidR="00180812" w:rsidTr="00180812">
        <w:tc>
          <w:tcPr>
            <w:tcW w:w="6204" w:type="dxa"/>
          </w:tcPr>
          <w:p w:rsidR="00180812" w:rsidRDefault="00180812"/>
        </w:tc>
        <w:tc>
          <w:tcPr>
            <w:tcW w:w="4928" w:type="dxa"/>
          </w:tcPr>
          <w:p w:rsidR="00180812" w:rsidRPr="00180812" w:rsidRDefault="00180812">
            <w:pPr>
              <w:rPr>
                <w:sz w:val="24"/>
                <w:szCs w:val="24"/>
              </w:rPr>
            </w:pPr>
            <w:r w:rsidRPr="00180812">
              <w:rPr>
                <w:sz w:val="24"/>
                <w:szCs w:val="24"/>
              </w:rPr>
              <w:t xml:space="preserve">Додаток </w:t>
            </w:r>
          </w:p>
          <w:p w:rsidR="00180812" w:rsidRPr="00180812" w:rsidRDefault="00180812">
            <w:pPr>
              <w:rPr>
                <w:sz w:val="24"/>
                <w:szCs w:val="24"/>
              </w:rPr>
            </w:pPr>
            <w:r>
              <w:rPr>
                <w:sz w:val="24"/>
                <w:szCs w:val="24"/>
              </w:rPr>
              <w:t>д</w:t>
            </w:r>
            <w:r w:rsidRPr="00180812">
              <w:rPr>
                <w:sz w:val="24"/>
                <w:szCs w:val="24"/>
              </w:rPr>
              <w:t>о листа УДЦПО</w:t>
            </w:r>
          </w:p>
          <w:p w:rsidR="00180812" w:rsidRDefault="00180812" w:rsidP="00FB6296">
            <w:r>
              <w:rPr>
                <w:sz w:val="24"/>
                <w:szCs w:val="24"/>
              </w:rPr>
              <w:t>в</w:t>
            </w:r>
            <w:r w:rsidR="00146AD9">
              <w:rPr>
                <w:sz w:val="24"/>
                <w:szCs w:val="24"/>
              </w:rPr>
              <w:t>ід 10.05.2023р. № 05-13</w:t>
            </w:r>
            <w:bookmarkStart w:id="0" w:name="_GoBack"/>
            <w:bookmarkEnd w:id="0"/>
          </w:p>
        </w:tc>
      </w:tr>
    </w:tbl>
    <w:p w:rsidR="00180812" w:rsidRDefault="00180812"/>
    <w:p w:rsidR="004D23B5" w:rsidRPr="004D23B5" w:rsidRDefault="004D23B5" w:rsidP="004D23B5">
      <w:pPr>
        <w:autoSpaceDE w:val="0"/>
        <w:autoSpaceDN w:val="0"/>
        <w:jc w:val="center"/>
      </w:pPr>
      <w:r w:rsidRPr="00A26FD4">
        <w:t>Програма (Регламент)</w:t>
      </w:r>
    </w:p>
    <w:p w:rsidR="004D23B5" w:rsidRPr="004D23B5" w:rsidRDefault="004D23B5" w:rsidP="004D23B5">
      <w:pPr>
        <w:autoSpaceDE w:val="0"/>
        <w:autoSpaceDN w:val="0"/>
        <w:jc w:val="center"/>
      </w:pPr>
      <w:r w:rsidRPr="004D23B5">
        <w:t xml:space="preserve">проведення Всеукраїнських відкритих змагань з трасових автомоделей </w:t>
      </w:r>
    </w:p>
    <w:p w:rsidR="004D23B5" w:rsidRPr="004D23B5" w:rsidRDefault="00FB6296" w:rsidP="004D23B5">
      <w:pPr>
        <w:autoSpaceDE w:val="0"/>
        <w:autoSpaceDN w:val="0"/>
        <w:jc w:val="center"/>
        <w:rPr>
          <w:color w:val="000000"/>
        </w:rPr>
      </w:pPr>
      <w:r>
        <w:t>серед учнівської молоді (юнаки до 14</w:t>
      </w:r>
      <w:r w:rsidR="004D23B5" w:rsidRPr="004D23B5">
        <w:t xml:space="preserve"> років) (</w:t>
      </w:r>
      <w:r w:rsidR="004D23B5" w:rsidRPr="004D23B5">
        <w:rPr>
          <w:lang w:val="en-US"/>
        </w:rPr>
        <w:t>IV</w:t>
      </w:r>
      <w:r w:rsidR="004D23B5" w:rsidRPr="004D23B5">
        <w:t xml:space="preserve"> ранг)</w:t>
      </w:r>
    </w:p>
    <w:p w:rsidR="004D23B5" w:rsidRPr="004D23B5" w:rsidRDefault="004D23B5" w:rsidP="004D23B5">
      <w:pPr>
        <w:pBdr>
          <w:top w:val="nil"/>
          <w:left w:val="nil"/>
          <w:bottom w:val="nil"/>
          <w:right w:val="nil"/>
          <w:between w:val="nil"/>
        </w:pBdr>
        <w:autoSpaceDE w:val="0"/>
        <w:autoSpaceDN w:val="0"/>
        <w:jc w:val="center"/>
        <w:rPr>
          <w:color w:val="000000"/>
          <w:sz w:val="24"/>
          <w:szCs w:val="24"/>
        </w:rPr>
      </w:pPr>
    </w:p>
    <w:p w:rsidR="004D23B5" w:rsidRPr="004D23B5" w:rsidRDefault="004D23B5" w:rsidP="004D23B5">
      <w:pPr>
        <w:numPr>
          <w:ilvl w:val="0"/>
          <w:numId w:val="1"/>
        </w:numPr>
        <w:pBdr>
          <w:top w:val="nil"/>
          <w:left w:val="nil"/>
          <w:bottom w:val="nil"/>
          <w:right w:val="nil"/>
          <w:between w:val="nil"/>
        </w:pBdr>
        <w:autoSpaceDE w:val="0"/>
        <w:autoSpaceDN w:val="0"/>
        <w:ind w:left="284"/>
        <w:contextualSpacing/>
        <w:jc w:val="center"/>
        <w:rPr>
          <w:b/>
          <w:color w:val="000000"/>
        </w:rPr>
      </w:pPr>
      <w:r w:rsidRPr="004D23B5">
        <w:rPr>
          <w:b/>
          <w:color w:val="000000"/>
        </w:rPr>
        <w:t>Цілі та завдання</w:t>
      </w:r>
    </w:p>
    <w:p w:rsidR="004D23B5" w:rsidRPr="004D23B5" w:rsidRDefault="004D23B5" w:rsidP="004D23B5">
      <w:pPr>
        <w:pBdr>
          <w:top w:val="nil"/>
          <w:left w:val="nil"/>
          <w:bottom w:val="nil"/>
          <w:right w:val="nil"/>
          <w:between w:val="nil"/>
        </w:pBdr>
        <w:tabs>
          <w:tab w:val="left" w:pos="8689"/>
        </w:tabs>
        <w:autoSpaceDE w:val="0"/>
        <w:autoSpaceDN w:val="0"/>
        <w:ind w:left="720"/>
        <w:contextualSpacing/>
        <w:rPr>
          <w:color w:val="000000"/>
          <w:sz w:val="10"/>
          <w:szCs w:val="20"/>
        </w:rPr>
      </w:pPr>
      <w:r w:rsidRPr="004D23B5">
        <w:rPr>
          <w:color w:val="000000"/>
          <w:sz w:val="10"/>
          <w:szCs w:val="20"/>
        </w:rPr>
        <w:tab/>
      </w:r>
    </w:p>
    <w:p w:rsidR="004D23B5" w:rsidRPr="004D23B5" w:rsidRDefault="004D23B5" w:rsidP="004D23B5">
      <w:pPr>
        <w:autoSpaceDE w:val="0"/>
        <w:autoSpaceDN w:val="0"/>
        <w:ind w:firstLine="360"/>
        <w:jc w:val="both"/>
      </w:pPr>
      <w:r w:rsidRPr="004D23B5">
        <w:rPr>
          <w:color w:val="000000"/>
        </w:rPr>
        <w:t>1.1. </w:t>
      </w:r>
      <w:r w:rsidRPr="004D23B5">
        <w:t>Всеукраїнські відкриті змагання з</w:t>
      </w:r>
      <w:r w:rsidRPr="004D23B5">
        <w:rPr>
          <w:sz w:val="10"/>
          <w:szCs w:val="20"/>
        </w:rPr>
        <w:t xml:space="preserve"> </w:t>
      </w:r>
      <w:r w:rsidRPr="004D23B5">
        <w:t xml:space="preserve"> трасових автомоделе</w:t>
      </w:r>
      <w:r w:rsidR="0030545B">
        <w:t>й серед учнівської молоді (юнак</w:t>
      </w:r>
      <w:r w:rsidRPr="004D23B5">
        <w:t>и</w:t>
      </w:r>
      <w:r w:rsidR="0030545B">
        <w:t xml:space="preserve"> до 14 років</w:t>
      </w:r>
      <w:r w:rsidRPr="004D23B5">
        <w:t>) (IV ранг)</w:t>
      </w:r>
      <w:r w:rsidRPr="004D23B5">
        <w:rPr>
          <w:color w:val="000000"/>
        </w:rPr>
        <w:t xml:space="preserve"> (далі – Змагання) проводяться відповідно до Закону України «Про освіту», Закону України «Про позашкільну освіту», Положення «Про Всеукраїнські відкриті заходи із спортивно-технічних видів спорту та інших напрямів технічної творчості серед дітей та учнівської молоді», затвердженого наказом Міністерства освіти і науки України від 13.11.2017 року № 1468, зареєстрованого в Міністерстві юстиції України 05.12.2017 року за №1471/31339 (далі – Положення)</w:t>
      </w:r>
      <w:r w:rsidRPr="004D23B5">
        <w:t>та Договору про співпрацю Українського державного центру позашкільної освіти Міністерства освіти і науки України та Комітету з фізичного виховання та спорту Міністерства освіти і науки України від 13.11.2017 року № 46.</w:t>
      </w:r>
    </w:p>
    <w:p w:rsidR="004D23B5" w:rsidRPr="004D23B5" w:rsidRDefault="004D23B5" w:rsidP="004D23B5">
      <w:pPr>
        <w:pBdr>
          <w:top w:val="nil"/>
          <w:left w:val="nil"/>
          <w:bottom w:val="nil"/>
          <w:right w:val="nil"/>
          <w:between w:val="nil"/>
        </w:pBdr>
        <w:autoSpaceDE w:val="0"/>
        <w:autoSpaceDN w:val="0"/>
        <w:ind w:firstLine="540"/>
        <w:jc w:val="both"/>
      </w:pPr>
      <w:r w:rsidRPr="004D23B5">
        <w:t>1.2. Змагання є IV фінальним етапом Змагань.</w:t>
      </w:r>
    </w:p>
    <w:p w:rsidR="004D23B5" w:rsidRPr="004D23B5" w:rsidRDefault="004D23B5" w:rsidP="004D23B5">
      <w:pPr>
        <w:pBdr>
          <w:top w:val="nil"/>
          <w:left w:val="nil"/>
          <w:bottom w:val="nil"/>
          <w:right w:val="nil"/>
          <w:between w:val="nil"/>
        </w:pBdr>
        <w:autoSpaceDE w:val="0"/>
        <w:autoSpaceDN w:val="0"/>
        <w:ind w:firstLine="540"/>
        <w:jc w:val="both"/>
      </w:pPr>
      <w:r w:rsidRPr="004D23B5">
        <w:t>1.3.</w:t>
      </w:r>
      <w:r w:rsidRPr="004D23B5">
        <w:rPr>
          <w:color w:val="000000"/>
        </w:rPr>
        <w:t> </w:t>
      </w:r>
      <w:r w:rsidRPr="004D23B5">
        <w:t>Змагання проводяться з метою:</w:t>
      </w:r>
    </w:p>
    <w:p w:rsidR="004D23B5" w:rsidRPr="004D23B5" w:rsidRDefault="004D23B5" w:rsidP="004D23B5">
      <w:pPr>
        <w:pBdr>
          <w:top w:val="nil"/>
          <w:left w:val="nil"/>
          <w:bottom w:val="nil"/>
          <w:right w:val="nil"/>
          <w:between w:val="nil"/>
        </w:pBdr>
        <w:autoSpaceDE w:val="0"/>
        <w:autoSpaceDN w:val="0"/>
        <w:ind w:firstLine="709"/>
        <w:jc w:val="both"/>
        <w:rPr>
          <w:color w:val="000000"/>
        </w:rPr>
      </w:pPr>
      <w:r w:rsidRPr="004D23B5">
        <w:rPr>
          <w:color w:val="000000"/>
        </w:rPr>
        <w:t>підготовки спортивного резерву для збірних команд України з автомодельного спорту;</w:t>
      </w:r>
    </w:p>
    <w:p w:rsidR="004D23B5" w:rsidRPr="004D23B5" w:rsidRDefault="004D23B5" w:rsidP="004D23B5">
      <w:pPr>
        <w:pBdr>
          <w:top w:val="nil"/>
          <w:left w:val="nil"/>
          <w:bottom w:val="nil"/>
          <w:right w:val="nil"/>
          <w:between w:val="nil"/>
        </w:pBdr>
        <w:autoSpaceDE w:val="0"/>
        <w:autoSpaceDN w:val="0"/>
        <w:ind w:firstLine="709"/>
        <w:jc w:val="both"/>
        <w:rPr>
          <w:color w:val="000000"/>
        </w:rPr>
      </w:pPr>
      <w:r w:rsidRPr="004D23B5">
        <w:rPr>
          <w:color w:val="000000"/>
        </w:rPr>
        <w:t>сприяння популяризації та подальшого розвитку автомодельного спорту в Україні серед учнівської молоді;</w:t>
      </w:r>
    </w:p>
    <w:p w:rsidR="004D23B5" w:rsidRPr="004D23B5" w:rsidRDefault="004D23B5" w:rsidP="004D23B5">
      <w:pPr>
        <w:pBdr>
          <w:top w:val="nil"/>
          <w:left w:val="nil"/>
          <w:bottom w:val="nil"/>
          <w:right w:val="nil"/>
          <w:between w:val="nil"/>
        </w:pBdr>
        <w:autoSpaceDE w:val="0"/>
        <w:autoSpaceDN w:val="0"/>
        <w:ind w:firstLine="709"/>
        <w:jc w:val="both"/>
        <w:rPr>
          <w:color w:val="000000"/>
        </w:rPr>
      </w:pPr>
      <w:r w:rsidRPr="004D23B5">
        <w:rPr>
          <w:color w:val="000000"/>
        </w:rPr>
        <w:t>підвищення рівня фізичної підготовки, технічної і практичної майстерності учасників;</w:t>
      </w:r>
    </w:p>
    <w:p w:rsidR="004D23B5" w:rsidRPr="004D23B5" w:rsidRDefault="004D23B5" w:rsidP="004D23B5">
      <w:pPr>
        <w:pBdr>
          <w:top w:val="nil"/>
          <w:left w:val="nil"/>
          <w:bottom w:val="nil"/>
          <w:right w:val="nil"/>
          <w:between w:val="nil"/>
        </w:pBdr>
        <w:autoSpaceDE w:val="0"/>
        <w:autoSpaceDN w:val="0"/>
        <w:ind w:firstLine="709"/>
        <w:jc w:val="both"/>
        <w:rPr>
          <w:color w:val="000000"/>
        </w:rPr>
      </w:pPr>
      <w:r w:rsidRPr="004D23B5">
        <w:rPr>
          <w:color w:val="000000"/>
        </w:rPr>
        <w:t>формування в учасників високої патріотичної свідомості та відродження українських національних традицій;</w:t>
      </w:r>
    </w:p>
    <w:p w:rsidR="004D23B5" w:rsidRPr="004D23B5" w:rsidRDefault="004D23B5" w:rsidP="004D23B5">
      <w:pPr>
        <w:pBdr>
          <w:top w:val="nil"/>
          <w:left w:val="nil"/>
          <w:bottom w:val="nil"/>
          <w:right w:val="nil"/>
          <w:between w:val="nil"/>
        </w:pBdr>
        <w:autoSpaceDE w:val="0"/>
        <w:autoSpaceDN w:val="0"/>
        <w:ind w:firstLine="709"/>
        <w:jc w:val="both"/>
        <w:rPr>
          <w:color w:val="000000"/>
        </w:rPr>
      </w:pPr>
      <w:r w:rsidRPr="004D23B5">
        <w:rPr>
          <w:color w:val="000000"/>
        </w:rPr>
        <w:t>організації оздоровлення, відпочинку та змістовного дозвілля учнів, формування у них навиків здорового способу життя.</w:t>
      </w:r>
    </w:p>
    <w:p w:rsidR="004D23B5" w:rsidRPr="004D23B5" w:rsidRDefault="004D23B5" w:rsidP="004D23B5">
      <w:pPr>
        <w:pBdr>
          <w:top w:val="nil"/>
          <w:left w:val="nil"/>
          <w:bottom w:val="nil"/>
          <w:right w:val="nil"/>
          <w:between w:val="nil"/>
        </w:pBdr>
        <w:autoSpaceDE w:val="0"/>
        <w:autoSpaceDN w:val="0"/>
        <w:ind w:firstLine="709"/>
        <w:jc w:val="both"/>
        <w:rPr>
          <w:color w:val="000000"/>
          <w:sz w:val="24"/>
          <w:szCs w:val="24"/>
        </w:rPr>
      </w:pPr>
    </w:p>
    <w:p w:rsidR="004D23B5" w:rsidRPr="004D23B5" w:rsidRDefault="004D23B5" w:rsidP="004D23B5">
      <w:pPr>
        <w:numPr>
          <w:ilvl w:val="0"/>
          <w:numId w:val="1"/>
        </w:numPr>
        <w:pBdr>
          <w:top w:val="nil"/>
          <w:left w:val="nil"/>
          <w:bottom w:val="nil"/>
          <w:right w:val="nil"/>
          <w:between w:val="nil"/>
        </w:pBdr>
        <w:tabs>
          <w:tab w:val="left" w:pos="0"/>
        </w:tabs>
        <w:autoSpaceDE w:val="0"/>
        <w:autoSpaceDN w:val="0"/>
        <w:spacing w:after="240"/>
        <w:ind w:left="2062"/>
        <w:contextualSpacing/>
        <w:jc w:val="center"/>
        <w:rPr>
          <w:b/>
          <w:color w:val="000000"/>
          <w:sz w:val="29"/>
        </w:rPr>
      </w:pPr>
      <w:r w:rsidRPr="004D23B5">
        <w:rPr>
          <w:b/>
          <w:color w:val="000000"/>
          <w:sz w:val="29"/>
        </w:rPr>
        <w:t>Строки і місце проведення змагань</w:t>
      </w:r>
    </w:p>
    <w:p w:rsidR="00B970EC" w:rsidRDefault="00A945D7" w:rsidP="00B970EC">
      <w:pPr>
        <w:autoSpaceDE w:val="0"/>
        <w:autoSpaceDN w:val="0"/>
        <w:ind w:firstLine="709"/>
        <w:jc w:val="both"/>
      </w:pPr>
      <w:r>
        <w:rPr>
          <w:szCs w:val="20"/>
        </w:rPr>
        <w:t>2.1.</w:t>
      </w:r>
      <w:r w:rsidRPr="004D23B5">
        <w:rPr>
          <w:color w:val="000000"/>
          <w:sz w:val="29"/>
        </w:rPr>
        <w:t> </w:t>
      </w:r>
      <w:r w:rsidR="00B970EC">
        <w:t xml:space="preserve">Змагання проводиться з 01 – 04 червня 2023 року за адресою: </w:t>
      </w:r>
      <w:r w:rsidR="00B970EC">
        <w:t>Тернопільська область,</w:t>
      </w:r>
      <w:r w:rsidR="00B970EC">
        <w:t xml:space="preserve"> м. </w:t>
      </w:r>
      <w:proofErr w:type="spellStart"/>
      <w:r w:rsidR="00B970EC">
        <w:t>Ланівці</w:t>
      </w:r>
      <w:proofErr w:type="spellEnd"/>
      <w:r w:rsidR="00B970EC">
        <w:t xml:space="preserve">, вул. Волинська, 8, </w:t>
      </w:r>
      <w:proofErr w:type="spellStart"/>
      <w:r w:rsidR="00B970EC">
        <w:t>Лановецький</w:t>
      </w:r>
      <w:proofErr w:type="spellEnd"/>
      <w:r w:rsidR="00B970EC">
        <w:t xml:space="preserve"> міський комунальний будин</w:t>
      </w:r>
      <w:r w:rsidR="00B970EC">
        <w:t>о</w:t>
      </w:r>
      <w:r w:rsidR="00B970EC">
        <w:t>к</w:t>
      </w:r>
      <w:r w:rsidR="00B970EC">
        <w:t xml:space="preserve"> </w:t>
      </w:r>
      <w:r w:rsidR="00B970EC">
        <w:t>дитячої та</w:t>
      </w:r>
      <w:r w:rsidR="00B970EC">
        <w:t xml:space="preserve"> юнацької творчості.</w:t>
      </w:r>
    </w:p>
    <w:p w:rsidR="00B970EC" w:rsidRDefault="00B970EC" w:rsidP="00B970EC">
      <w:pPr>
        <w:autoSpaceDE w:val="0"/>
        <w:autoSpaceDN w:val="0"/>
        <w:ind w:firstLine="709"/>
        <w:jc w:val="both"/>
      </w:pPr>
    </w:p>
    <w:p w:rsidR="004D23B5" w:rsidRPr="004D23B5" w:rsidRDefault="004D23B5" w:rsidP="00FE45EA">
      <w:pPr>
        <w:shd w:val="clear" w:color="auto" w:fill="FFFFFF"/>
        <w:tabs>
          <w:tab w:val="left" w:pos="0"/>
          <w:tab w:val="left" w:pos="660"/>
        </w:tabs>
        <w:autoSpaceDE w:val="0"/>
        <w:autoSpaceDN w:val="0"/>
        <w:adjustRightInd w:val="0"/>
        <w:jc w:val="center"/>
        <w:rPr>
          <w:b/>
          <w:color w:val="000000"/>
          <w:sz w:val="29"/>
        </w:rPr>
      </w:pPr>
      <w:r w:rsidRPr="004D23B5">
        <w:rPr>
          <w:b/>
          <w:color w:val="000000"/>
          <w:sz w:val="29"/>
        </w:rPr>
        <w:t>Організація та керівництво проведенням змагань</w:t>
      </w:r>
    </w:p>
    <w:p w:rsidR="004D23B5" w:rsidRPr="004D23B5" w:rsidRDefault="004D23B5" w:rsidP="004D23B5">
      <w:pPr>
        <w:pBdr>
          <w:top w:val="nil"/>
          <w:left w:val="nil"/>
          <w:bottom w:val="nil"/>
          <w:right w:val="nil"/>
          <w:between w:val="nil"/>
        </w:pBdr>
        <w:autoSpaceDE w:val="0"/>
        <w:autoSpaceDN w:val="0"/>
        <w:ind w:firstLine="426"/>
        <w:jc w:val="both"/>
        <w:rPr>
          <w:color w:val="000000"/>
          <w:sz w:val="29"/>
        </w:rPr>
      </w:pPr>
      <w:r w:rsidRPr="004D23B5">
        <w:rPr>
          <w:color w:val="000000"/>
          <w:sz w:val="29"/>
        </w:rPr>
        <w:t>3.1. Загальне керівництво організацією та проведенням Змагань здійснюється Українським державним центром позашкільної освіти (далі –УДЦПО), Українською федерацією автомодельного спорту зі статусом «Національна» (далі – Федерація) за підтримки Комітету з фізичного виховання та спорту Міністерства освіти і науки України (далі - Комітет).</w:t>
      </w:r>
    </w:p>
    <w:p w:rsidR="004D23B5" w:rsidRPr="004D23B5" w:rsidRDefault="00A945D7" w:rsidP="00A945D7">
      <w:pPr>
        <w:shd w:val="clear" w:color="auto" w:fill="FFFFFF"/>
        <w:tabs>
          <w:tab w:val="left" w:pos="0"/>
          <w:tab w:val="left" w:pos="426"/>
        </w:tabs>
        <w:autoSpaceDE w:val="0"/>
        <w:autoSpaceDN w:val="0"/>
        <w:adjustRightInd w:val="0"/>
        <w:jc w:val="both"/>
        <w:rPr>
          <w:color w:val="000000"/>
          <w:sz w:val="29"/>
        </w:rPr>
      </w:pPr>
      <w:r>
        <w:rPr>
          <w:color w:val="000000"/>
          <w:sz w:val="29"/>
        </w:rPr>
        <w:lastRenderedPageBreak/>
        <w:tab/>
      </w:r>
      <w:r w:rsidR="004D23B5" w:rsidRPr="004D23B5">
        <w:rPr>
          <w:color w:val="000000"/>
          <w:sz w:val="29"/>
        </w:rPr>
        <w:t>3.2. </w:t>
      </w:r>
      <w:r w:rsidR="004D23B5" w:rsidRPr="004D23B5">
        <w:rPr>
          <w:sz w:val="29"/>
        </w:rPr>
        <w:t xml:space="preserve">Відповідальність за підготовку місця змагання, </w:t>
      </w:r>
      <w:r w:rsidR="004D23B5" w:rsidRPr="004D23B5">
        <w:t xml:space="preserve">дотримання діючих вимог режимних, </w:t>
      </w:r>
      <w:proofErr w:type="spellStart"/>
      <w:r w:rsidR="004D23B5" w:rsidRPr="004D23B5">
        <w:t>безпекових</w:t>
      </w:r>
      <w:proofErr w:type="spellEnd"/>
      <w:r w:rsidR="004D23B5" w:rsidRPr="004D23B5">
        <w:t xml:space="preserve"> та протиепідемічних заходів</w:t>
      </w:r>
      <w:r w:rsidR="004D23B5" w:rsidRPr="004D23B5">
        <w:rPr>
          <w:sz w:val="29"/>
        </w:rPr>
        <w:t xml:space="preserve"> та </w:t>
      </w:r>
      <w:r w:rsidR="004D23B5" w:rsidRPr="004D23B5">
        <w:rPr>
          <w:color w:val="000000"/>
          <w:sz w:val="29"/>
        </w:rPr>
        <w:t xml:space="preserve">безпосереднє проведення Змагань покладається на Федерацію, </w:t>
      </w:r>
      <w:r w:rsidR="00FE45EA">
        <w:t>місцевого організатора</w:t>
      </w:r>
      <w:r w:rsidR="00864AF3">
        <w:t>,</w:t>
      </w:r>
      <w:r w:rsidR="004D23B5" w:rsidRPr="004D23B5">
        <w:rPr>
          <w:color w:val="00B050"/>
          <w:sz w:val="29"/>
        </w:rPr>
        <w:t xml:space="preserve"> </w:t>
      </w:r>
      <w:r w:rsidR="004D23B5" w:rsidRPr="004D23B5">
        <w:rPr>
          <w:color w:val="000000"/>
          <w:sz w:val="29"/>
        </w:rPr>
        <w:t>головну суддівську колегію, персональний склад якої пропонує Федерація та затверджує УДЦПО.</w:t>
      </w:r>
    </w:p>
    <w:p w:rsidR="004D23B5" w:rsidRDefault="004D23B5" w:rsidP="004D23B5">
      <w:pPr>
        <w:pBdr>
          <w:top w:val="nil"/>
          <w:left w:val="nil"/>
          <w:bottom w:val="nil"/>
          <w:right w:val="nil"/>
          <w:between w:val="nil"/>
        </w:pBdr>
        <w:autoSpaceDE w:val="0"/>
        <w:autoSpaceDN w:val="0"/>
        <w:ind w:firstLine="426"/>
        <w:jc w:val="both"/>
        <w:rPr>
          <w:color w:val="000000"/>
          <w:sz w:val="29"/>
        </w:rPr>
      </w:pPr>
      <w:r w:rsidRPr="004D23B5">
        <w:rPr>
          <w:color w:val="000000"/>
          <w:sz w:val="29"/>
        </w:rPr>
        <w:t>3.3.</w:t>
      </w:r>
      <w:r w:rsidRPr="004D23B5">
        <w:rPr>
          <w:color w:val="000000"/>
        </w:rPr>
        <w:t> </w:t>
      </w:r>
      <w:r w:rsidRPr="004D23B5">
        <w:rPr>
          <w:color w:val="000000"/>
          <w:sz w:val="29"/>
        </w:rPr>
        <w:t>Змагання проводяться згідно з державними «Правилами спортивних змагань з автомодельного спорту» (далі – Правила).</w:t>
      </w:r>
    </w:p>
    <w:p w:rsidR="004D23B5" w:rsidRPr="004D23B5" w:rsidRDefault="004D23B5" w:rsidP="004D23B5">
      <w:pPr>
        <w:pBdr>
          <w:top w:val="nil"/>
          <w:left w:val="nil"/>
          <w:bottom w:val="nil"/>
          <w:right w:val="nil"/>
          <w:between w:val="nil"/>
        </w:pBdr>
        <w:autoSpaceDE w:val="0"/>
        <w:autoSpaceDN w:val="0"/>
        <w:ind w:firstLine="426"/>
        <w:jc w:val="both"/>
        <w:rPr>
          <w:i/>
          <w:iCs/>
          <w:color w:val="000000"/>
        </w:rPr>
      </w:pPr>
      <w:r w:rsidRPr="004D23B5">
        <w:rPr>
          <w:color w:val="000000"/>
          <w:sz w:val="29"/>
          <w:szCs w:val="20"/>
        </w:rPr>
        <w:t>3.4.</w:t>
      </w:r>
      <w:r w:rsidRPr="004D23B5">
        <w:rPr>
          <w:color w:val="000000"/>
        </w:rPr>
        <w:t> </w:t>
      </w:r>
      <w:r w:rsidRPr="004D23B5">
        <w:t xml:space="preserve">Змагання проводяться за умови дотримання карантинних норм, а також інших вимог законодавства в частині запровадження посилених протиепідемічних заходів на території </w:t>
      </w:r>
      <w:proofErr w:type="spellStart"/>
      <w:r w:rsidRPr="004D23B5">
        <w:t>їз</w:t>
      </w:r>
      <w:proofErr w:type="spellEnd"/>
      <w:r w:rsidRPr="004D23B5">
        <w:t xml:space="preserve"> значним поширенням гострої респіраторної хвороби COVID-19, спричиненої </w:t>
      </w:r>
      <w:proofErr w:type="spellStart"/>
      <w:r w:rsidRPr="004D23B5">
        <w:t>коронавірусом</w:t>
      </w:r>
      <w:proofErr w:type="spellEnd"/>
      <w:r w:rsidRPr="004D23B5">
        <w:t xml:space="preserve"> SARSCoV-2, з урахуванням фактичних обставин щодо епідемічної ситуації та зонування на дату проведення змагань, і відповідно до вимог одночасного перебування учасників (спортсменів, тренерів, суддів) у спортивній споруді (місці проведення змагань).</w:t>
      </w:r>
    </w:p>
    <w:p w:rsidR="004D23B5" w:rsidRPr="004D23B5" w:rsidRDefault="004D23B5" w:rsidP="004D23B5">
      <w:pPr>
        <w:autoSpaceDE w:val="0"/>
        <w:autoSpaceDN w:val="0"/>
        <w:ind w:firstLine="426"/>
        <w:jc w:val="both"/>
        <w:rPr>
          <w:sz w:val="29"/>
        </w:rPr>
      </w:pPr>
      <w:r w:rsidRPr="004D23B5">
        <w:t>3.5. В умовах дії на території України воєнного стану у зв’язку із триваючою широкомасштабною збройною агресією російської федерації проти України відповідно до Указу Президента України  від 24 лютого 2022 року № 64/2022 «Про введення воєнного стану в Україні», затвердженого Законом України від 24 лютого 2022 року 2102-ІХ (зі змінами, внесеними Указом Президента України від 14 березня 2022 року № 133/2022, затвердженим Законом України від  15  березня  2022 року № 2119-ІХ, Указом Президента України від 18 квітня 2022 року № 259/</w:t>
      </w:r>
      <w:r w:rsidR="00431E5D">
        <w:t xml:space="preserve">2022, </w:t>
      </w:r>
      <w:r w:rsidRPr="004D23B5">
        <w:t>затвердженим Законом України від 21 квітня 2022 року № 2212-ІХ, Указом Президента України від 17 травня 2022 року № 341/2022, затвердженим Законом України від 22.05.2022 № 2263-ІХ, Указом Президента України від 12.08.2022 № 573/2022, затвердженим Законом України від 15.08.2022 № 2500-ІХ та Указом Президента України від 07.11.2022 №757/2022, затвердженого Законом України від 16.11.2022 № 2738-ІХ), проведення змагання здійснюється з дотриманням вимог Законів України «Про національну безпеку України» та «Про правовий режим воєнного стану».</w:t>
      </w:r>
    </w:p>
    <w:p w:rsidR="004D23B5" w:rsidRPr="004D23B5" w:rsidRDefault="004D23B5" w:rsidP="004D23B5">
      <w:pPr>
        <w:pBdr>
          <w:top w:val="nil"/>
          <w:left w:val="nil"/>
          <w:bottom w:val="nil"/>
          <w:right w:val="nil"/>
          <w:between w:val="nil"/>
        </w:pBdr>
        <w:autoSpaceDE w:val="0"/>
        <w:autoSpaceDN w:val="0"/>
        <w:ind w:firstLine="540"/>
        <w:jc w:val="both"/>
        <w:rPr>
          <w:color w:val="000000"/>
          <w:sz w:val="24"/>
          <w:szCs w:val="24"/>
        </w:rPr>
      </w:pPr>
    </w:p>
    <w:p w:rsidR="004D23B5" w:rsidRPr="00A945D7" w:rsidRDefault="004D23B5" w:rsidP="00A945D7">
      <w:pPr>
        <w:pStyle w:val="aa"/>
        <w:numPr>
          <w:ilvl w:val="0"/>
          <w:numId w:val="4"/>
        </w:numPr>
        <w:pBdr>
          <w:top w:val="nil"/>
          <w:left w:val="nil"/>
          <w:bottom w:val="nil"/>
          <w:right w:val="nil"/>
          <w:between w:val="nil"/>
        </w:pBdr>
        <w:autoSpaceDE w:val="0"/>
        <w:autoSpaceDN w:val="0"/>
        <w:jc w:val="center"/>
        <w:rPr>
          <w:b/>
          <w:color w:val="000000"/>
        </w:rPr>
      </w:pPr>
      <w:r w:rsidRPr="00A945D7">
        <w:rPr>
          <w:b/>
          <w:color w:val="000000"/>
        </w:rPr>
        <w:t>Учасники змагань</w:t>
      </w:r>
    </w:p>
    <w:p w:rsidR="004D23B5" w:rsidRPr="004D23B5" w:rsidRDefault="004D23B5" w:rsidP="004D23B5">
      <w:pPr>
        <w:pBdr>
          <w:top w:val="nil"/>
          <w:left w:val="nil"/>
          <w:bottom w:val="nil"/>
          <w:right w:val="nil"/>
          <w:between w:val="nil"/>
        </w:pBdr>
        <w:autoSpaceDE w:val="0"/>
        <w:autoSpaceDN w:val="0"/>
        <w:ind w:firstLine="540"/>
        <w:jc w:val="both"/>
        <w:rPr>
          <w:color w:val="000000"/>
        </w:rPr>
      </w:pPr>
      <w:r w:rsidRPr="004D23B5">
        <w:rPr>
          <w:color w:val="000000"/>
        </w:rPr>
        <w:t>4.1. До участі у Змаганнях запрошуються команди закладів позашкільної освіти України та інших закладів, установ, організацій, які отримали виклик від УДЦПО. До заліку серед областей допускаються команди, які подали заявку, затверджену обласним закладом позашкільної освіти.</w:t>
      </w:r>
    </w:p>
    <w:p w:rsidR="000E584B" w:rsidRDefault="004D23B5" w:rsidP="000E584B">
      <w:pPr>
        <w:autoSpaceDE w:val="0"/>
        <w:autoSpaceDN w:val="0"/>
        <w:ind w:firstLine="567"/>
        <w:jc w:val="both"/>
      </w:pPr>
      <w:r w:rsidRPr="004D23B5">
        <w:rPr>
          <w:color w:val="000000"/>
        </w:rPr>
        <w:t>4.2.</w:t>
      </w:r>
      <w:r w:rsidRPr="004D23B5">
        <w:t> </w:t>
      </w:r>
      <w:r w:rsidRPr="004D23B5">
        <w:rPr>
          <w:color w:val="000000"/>
        </w:rPr>
        <w:t xml:space="preserve">До участі у Змаганнях допускаються </w:t>
      </w:r>
      <w:r w:rsidRPr="004D23B5">
        <w:t>учасники</w:t>
      </w:r>
      <w:r w:rsidRPr="004D23B5">
        <w:rPr>
          <w:lang w:val="ru-RU"/>
        </w:rPr>
        <w:t xml:space="preserve"> до</w:t>
      </w:r>
      <w:r w:rsidRPr="004D23B5">
        <w:t xml:space="preserve"> 1</w:t>
      </w:r>
      <w:r w:rsidR="000E584B">
        <w:t>4 років</w:t>
      </w:r>
      <w:r w:rsidR="000E584B">
        <w:t xml:space="preserve"> (згідно з</w:t>
      </w:r>
    </w:p>
    <w:p w:rsidR="000E584B" w:rsidRDefault="000E584B" w:rsidP="000E584B">
      <w:pPr>
        <w:autoSpaceDE w:val="0"/>
        <w:autoSpaceDN w:val="0"/>
        <w:ind w:firstLine="567"/>
        <w:jc w:val="both"/>
      </w:pPr>
      <w:r>
        <w:t>Правилами).</w:t>
      </w:r>
    </w:p>
    <w:p w:rsidR="000E584B" w:rsidRDefault="004D23B5" w:rsidP="000E584B">
      <w:pPr>
        <w:autoSpaceDE w:val="0"/>
        <w:autoSpaceDN w:val="0"/>
        <w:ind w:firstLine="567"/>
        <w:jc w:val="both"/>
      </w:pPr>
      <w:r w:rsidRPr="004D23B5">
        <w:rPr>
          <w:color w:val="000000"/>
        </w:rPr>
        <w:t>4.3. </w:t>
      </w:r>
      <w:r w:rsidR="000E584B">
        <w:t>За пропозицією Федерації до участі у змаганнях включені класи</w:t>
      </w:r>
      <w:r w:rsidR="000E584B">
        <w:t xml:space="preserve"> </w:t>
      </w:r>
      <w:r w:rsidR="000E584B">
        <w:t>моделей «</w:t>
      </w:r>
      <w:proofErr w:type="spellStart"/>
      <w:r w:rsidR="000E584B">
        <w:t>Ретро-юніор</w:t>
      </w:r>
      <w:proofErr w:type="spellEnd"/>
      <w:r w:rsidR="000E584B">
        <w:t>» та «G-12» для вікової категорії «юніори» (до 18 років згідно з Правилами).</w:t>
      </w:r>
    </w:p>
    <w:p w:rsidR="004D23B5" w:rsidRPr="004D23B5" w:rsidRDefault="00A945D7" w:rsidP="000E584B">
      <w:pPr>
        <w:autoSpaceDE w:val="0"/>
        <w:autoSpaceDN w:val="0"/>
        <w:ind w:firstLine="567"/>
        <w:jc w:val="both"/>
      </w:pPr>
      <w:r>
        <w:t>4.4.</w:t>
      </w:r>
      <w:r w:rsidR="000E584B" w:rsidRPr="004D23B5">
        <w:rPr>
          <w:color w:val="000000"/>
        </w:rPr>
        <w:t> </w:t>
      </w:r>
      <w:r w:rsidR="004D23B5" w:rsidRPr="004D23B5">
        <w:rPr>
          <w:bCs/>
          <w:iCs/>
        </w:rPr>
        <w:t xml:space="preserve">Склад команди: до </w:t>
      </w:r>
      <w:r w:rsidR="004D23B5" w:rsidRPr="004D23B5">
        <w:rPr>
          <w:bCs/>
          <w:iCs/>
          <w:lang w:val="ru-RU"/>
        </w:rPr>
        <w:t>9</w:t>
      </w:r>
      <w:r w:rsidR="004D23B5" w:rsidRPr="004D23B5">
        <w:rPr>
          <w:bCs/>
          <w:iCs/>
        </w:rPr>
        <w:t xml:space="preserve"> чол., </w:t>
      </w:r>
      <w:r w:rsidR="004D23B5" w:rsidRPr="004D23B5">
        <w:t>учасник</w:t>
      </w:r>
      <w:r w:rsidR="004D23B5" w:rsidRPr="004D23B5">
        <w:rPr>
          <w:lang w:val="ru-RU"/>
        </w:rPr>
        <w:t>и</w:t>
      </w:r>
      <w:r w:rsidR="004D23B5" w:rsidRPr="004D23B5">
        <w:t xml:space="preserve">, </w:t>
      </w:r>
      <w:r w:rsidR="004D23B5" w:rsidRPr="004D23B5">
        <w:rPr>
          <w:lang w:val="ru-RU"/>
        </w:rPr>
        <w:t xml:space="preserve">тренер, </w:t>
      </w:r>
      <w:r w:rsidR="004D23B5" w:rsidRPr="004D23B5">
        <w:t>керівник</w:t>
      </w:r>
      <w:r w:rsidR="004D23B5" w:rsidRPr="004D23B5">
        <w:rPr>
          <w:lang w:val="ru-RU"/>
        </w:rPr>
        <w:t>.</w:t>
      </w:r>
    </w:p>
    <w:p w:rsidR="004D23B5" w:rsidRDefault="004D23B5" w:rsidP="004D23B5">
      <w:pPr>
        <w:pBdr>
          <w:top w:val="nil"/>
          <w:left w:val="nil"/>
          <w:bottom w:val="nil"/>
          <w:right w:val="nil"/>
          <w:between w:val="nil"/>
        </w:pBdr>
        <w:autoSpaceDE w:val="0"/>
        <w:autoSpaceDN w:val="0"/>
        <w:jc w:val="both"/>
      </w:pPr>
      <w:r w:rsidRPr="004D23B5">
        <w:rPr>
          <w:lang w:val="ru-RU"/>
        </w:rPr>
        <w:t xml:space="preserve">        </w:t>
      </w:r>
      <w:r w:rsidR="000E584B">
        <w:rPr>
          <w:color w:val="000000"/>
        </w:rPr>
        <w:t>4.5</w:t>
      </w:r>
      <w:r w:rsidRPr="004D23B5">
        <w:rPr>
          <w:color w:val="000000"/>
        </w:rPr>
        <w:t>.</w:t>
      </w:r>
      <w:r w:rsidRPr="004D23B5">
        <w:t xml:space="preserve"> У випадку направлення на Змагання команди з одним дорослим, він виконує функції тренера, що супроводжує учасників Змагань. При цьому з </w:t>
      </w:r>
      <w:r w:rsidRPr="004D23B5">
        <w:lastRenderedPageBreak/>
        <w:t xml:space="preserve">метою забезпечення постійного нагляду за учасниками команди до участі в суддівстві Змагань і на наради керівників команд така особа не допускається. </w:t>
      </w:r>
    </w:p>
    <w:p w:rsidR="000E584B" w:rsidRDefault="000E584B" w:rsidP="004D23B5">
      <w:pPr>
        <w:pBdr>
          <w:top w:val="nil"/>
          <w:left w:val="nil"/>
          <w:bottom w:val="nil"/>
          <w:right w:val="nil"/>
          <w:between w:val="nil"/>
        </w:pBdr>
        <w:autoSpaceDE w:val="0"/>
        <w:autoSpaceDN w:val="0"/>
        <w:jc w:val="both"/>
      </w:pPr>
    </w:p>
    <w:p w:rsidR="004D23B5" w:rsidRPr="004D23B5" w:rsidRDefault="004D23B5" w:rsidP="00A945D7">
      <w:pPr>
        <w:numPr>
          <w:ilvl w:val="0"/>
          <w:numId w:val="4"/>
        </w:numPr>
        <w:pBdr>
          <w:top w:val="nil"/>
          <w:left w:val="nil"/>
          <w:bottom w:val="nil"/>
          <w:right w:val="nil"/>
          <w:between w:val="nil"/>
        </w:pBdr>
        <w:autoSpaceDE w:val="0"/>
        <w:autoSpaceDN w:val="0"/>
        <w:ind w:left="567"/>
        <w:contextualSpacing/>
        <w:jc w:val="center"/>
        <w:rPr>
          <w:b/>
          <w:color w:val="000000"/>
        </w:rPr>
      </w:pPr>
      <w:r w:rsidRPr="004D23B5">
        <w:rPr>
          <w:b/>
          <w:color w:val="000000"/>
        </w:rPr>
        <w:t>Характер заходу</w:t>
      </w:r>
    </w:p>
    <w:p w:rsidR="004D23B5" w:rsidRPr="004D23B5" w:rsidRDefault="004D23B5" w:rsidP="004D23B5">
      <w:pPr>
        <w:pBdr>
          <w:top w:val="nil"/>
          <w:left w:val="nil"/>
          <w:bottom w:val="nil"/>
          <w:right w:val="nil"/>
          <w:between w:val="nil"/>
        </w:pBdr>
        <w:autoSpaceDE w:val="0"/>
        <w:autoSpaceDN w:val="0"/>
        <w:ind w:left="720"/>
        <w:contextualSpacing/>
        <w:rPr>
          <w:color w:val="000000"/>
          <w:sz w:val="10"/>
          <w:szCs w:val="20"/>
        </w:rPr>
      </w:pPr>
    </w:p>
    <w:p w:rsidR="002D70B1" w:rsidRDefault="004D23B5" w:rsidP="002D70B1">
      <w:pPr>
        <w:pBdr>
          <w:top w:val="nil"/>
          <w:left w:val="nil"/>
          <w:bottom w:val="nil"/>
          <w:right w:val="nil"/>
          <w:between w:val="nil"/>
        </w:pBdr>
        <w:autoSpaceDE w:val="0"/>
        <w:autoSpaceDN w:val="0"/>
        <w:ind w:firstLine="720"/>
      </w:pPr>
      <w:r w:rsidRPr="004D23B5">
        <w:rPr>
          <w:color w:val="000000"/>
        </w:rPr>
        <w:t>5.1</w:t>
      </w:r>
      <w:r w:rsidRPr="004D23B5">
        <w:rPr>
          <w:b/>
          <w:color w:val="000000"/>
        </w:rPr>
        <w:t>.</w:t>
      </w:r>
      <w:r w:rsidR="002D70B1">
        <w:rPr>
          <w:color w:val="000000"/>
        </w:rPr>
        <w:t> </w:t>
      </w:r>
      <w:r w:rsidR="002D70B1">
        <w:t>Змагання особисто-командні.</w:t>
      </w:r>
      <w:r w:rsidR="002D70B1">
        <w:t xml:space="preserve"> </w:t>
      </w:r>
      <w:r w:rsidR="002D70B1">
        <w:t>Класи моделей: «</w:t>
      </w:r>
      <w:proofErr w:type="spellStart"/>
      <w:r w:rsidR="002D70B1">
        <w:t>Ретро-юнаки</w:t>
      </w:r>
      <w:proofErr w:type="spellEnd"/>
      <w:r w:rsidR="002D70B1">
        <w:t>», G-12st, G-12, «</w:t>
      </w:r>
      <w:proofErr w:type="spellStart"/>
      <w:r w:rsidR="002D70B1">
        <w:t>Ретро-юніори</w:t>
      </w:r>
      <w:proofErr w:type="spellEnd"/>
      <w:r w:rsidR="002D70B1">
        <w:t>»</w:t>
      </w:r>
      <w:r w:rsidR="002D70B1">
        <w:t>.</w:t>
      </w:r>
    </w:p>
    <w:p w:rsidR="004D23B5" w:rsidRPr="002D70B1" w:rsidRDefault="004D23B5" w:rsidP="004D23B5">
      <w:pPr>
        <w:tabs>
          <w:tab w:val="left" w:pos="720"/>
        </w:tabs>
        <w:autoSpaceDE w:val="0"/>
        <w:autoSpaceDN w:val="0"/>
        <w:jc w:val="both"/>
        <w:rPr>
          <w:color w:val="000000"/>
          <w:spacing w:val="2"/>
        </w:rPr>
      </w:pPr>
    </w:p>
    <w:p w:rsidR="004D23B5" w:rsidRPr="004D23B5" w:rsidRDefault="004D23B5" w:rsidP="00A945D7">
      <w:pPr>
        <w:numPr>
          <w:ilvl w:val="0"/>
          <w:numId w:val="4"/>
        </w:numPr>
        <w:pBdr>
          <w:top w:val="nil"/>
          <w:left w:val="nil"/>
          <w:bottom w:val="nil"/>
          <w:right w:val="nil"/>
          <w:between w:val="nil"/>
        </w:pBdr>
        <w:tabs>
          <w:tab w:val="left" w:pos="0"/>
        </w:tabs>
        <w:autoSpaceDE w:val="0"/>
        <w:autoSpaceDN w:val="0"/>
        <w:jc w:val="center"/>
        <w:rPr>
          <w:b/>
          <w:color w:val="000000"/>
          <w:lang w:val="en-US"/>
        </w:rPr>
      </w:pPr>
      <w:r w:rsidRPr="004D23B5">
        <w:rPr>
          <w:b/>
          <w:color w:val="000000"/>
        </w:rPr>
        <w:t>Програма (розклад) проведення змагань</w:t>
      </w:r>
    </w:p>
    <w:p w:rsidR="004D23B5" w:rsidRPr="004D23B5" w:rsidRDefault="004D23B5" w:rsidP="004D23B5">
      <w:pPr>
        <w:autoSpaceDE w:val="0"/>
        <w:autoSpaceDN w:val="0"/>
        <w:ind w:firstLine="785"/>
        <w:jc w:val="both"/>
      </w:pPr>
      <w:r w:rsidRPr="004D23B5">
        <w:t xml:space="preserve">6.1. Під час проведення змагань, з метою вшанування світлої пам'яті, громадянської відваги і самовідданості, сили духу, стійкості та героїчного подвигу воїнів, полеглих під час виконання бойових завдань із захисту державного суверенітету та територіальної цілісності України, мирних громадян, які загинули унаслідок збройної агресії Російської Федерації проти України, відповідно до Указу Президента України  від 16 березня 2022 року № 143/2022 «Про загальнонаціональну хвилину мовчання за загиблими внаслідок збройної агресії Російської Федерації проти України», проводити щоденно о 09 годині 00 хвилин загальнонаціональну хвилину мовчання за співвітчизниками, загиблими внаслідок збройної агресії Російської Федерації проти України. </w:t>
      </w:r>
    </w:p>
    <w:p w:rsidR="004D23B5" w:rsidRPr="004D23B5" w:rsidRDefault="004D23B5" w:rsidP="004D23B5">
      <w:pPr>
        <w:autoSpaceDE w:val="0"/>
        <w:autoSpaceDN w:val="0"/>
        <w:ind w:firstLine="709"/>
        <w:jc w:val="both"/>
      </w:pPr>
      <w:r w:rsidRPr="004D23B5">
        <w:t>6.2. У місці проведення урочистої частини змагання встановлюється Державний Прапор України з дотриманням вимог шанобливого ставлення до нього та символіка організатора змагання. Урочиста частина змагання розпочинається виконанням Державного Гімну України. Ведення урочистої частини змагання відбувається державною мовою.</w:t>
      </w:r>
    </w:p>
    <w:p w:rsidR="004D23B5" w:rsidRPr="004D23B5" w:rsidRDefault="004D23B5" w:rsidP="00A945D7">
      <w:pPr>
        <w:numPr>
          <w:ilvl w:val="0"/>
          <w:numId w:val="4"/>
        </w:numPr>
        <w:pBdr>
          <w:top w:val="nil"/>
          <w:left w:val="nil"/>
          <w:bottom w:val="nil"/>
          <w:right w:val="nil"/>
          <w:between w:val="nil"/>
        </w:pBdr>
        <w:tabs>
          <w:tab w:val="left" w:pos="0"/>
        </w:tabs>
        <w:autoSpaceDE w:val="0"/>
        <w:autoSpaceDN w:val="0"/>
        <w:rPr>
          <w:color w:val="000000"/>
          <w:sz w:val="10"/>
          <w:szCs w:val="20"/>
          <w:lang w:val="ru-RU"/>
        </w:rPr>
      </w:pPr>
    </w:p>
    <w:p w:rsidR="00C75CE5" w:rsidRDefault="00C75CE5" w:rsidP="00C75CE5">
      <w:pPr>
        <w:autoSpaceDE w:val="0"/>
        <w:autoSpaceDN w:val="0"/>
        <w:ind w:firstLine="709"/>
        <w:jc w:val="both"/>
      </w:pPr>
      <w:r>
        <w:t>1 день:</w:t>
      </w:r>
    </w:p>
    <w:p w:rsidR="00C75CE5" w:rsidRDefault="00C75CE5" w:rsidP="00C75CE5">
      <w:pPr>
        <w:autoSpaceDE w:val="0"/>
        <w:autoSpaceDN w:val="0"/>
        <w:ind w:firstLine="709"/>
        <w:jc w:val="both"/>
      </w:pPr>
      <w:r>
        <w:t>08.00 – 10.30 – офіційні тренування;</w:t>
      </w:r>
    </w:p>
    <w:p w:rsidR="00C75CE5" w:rsidRDefault="00C75CE5" w:rsidP="00C75CE5">
      <w:pPr>
        <w:autoSpaceDE w:val="0"/>
        <w:autoSpaceDN w:val="0"/>
        <w:ind w:firstLine="709"/>
        <w:jc w:val="both"/>
      </w:pPr>
      <w:r>
        <w:t>10.30 – 18.00 – практики по класах;</w:t>
      </w:r>
    </w:p>
    <w:p w:rsidR="00C75CE5" w:rsidRDefault="00C75CE5" w:rsidP="00C75CE5">
      <w:pPr>
        <w:autoSpaceDE w:val="0"/>
        <w:autoSpaceDN w:val="0"/>
        <w:ind w:firstLine="709"/>
        <w:jc w:val="both"/>
      </w:pPr>
      <w:r>
        <w:t>18.00 – 20.00 – тренування з моделями по класах.</w:t>
      </w:r>
    </w:p>
    <w:p w:rsidR="00C75CE5" w:rsidRDefault="00C75CE5" w:rsidP="00C75CE5">
      <w:pPr>
        <w:autoSpaceDE w:val="0"/>
        <w:autoSpaceDN w:val="0"/>
        <w:ind w:firstLine="709"/>
        <w:jc w:val="both"/>
      </w:pPr>
      <w:r>
        <w:t>2 день:</w:t>
      </w:r>
    </w:p>
    <w:p w:rsidR="00C75CE5" w:rsidRDefault="00C75CE5" w:rsidP="00C75CE5">
      <w:pPr>
        <w:autoSpaceDE w:val="0"/>
        <w:autoSpaceDN w:val="0"/>
        <w:ind w:firstLine="709"/>
        <w:jc w:val="both"/>
      </w:pPr>
      <w:r>
        <w:t>08.00 – 10.30 – офіційні тренування;</w:t>
      </w:r>
    </w:p>
    <w:p w:rsidR="00C75CE5" w:rsidRDefault="00C75CE5" w:rsidP="00C75CE5">
      <w:pPr>
        <w:autoSpaceDE w:val="0"/>
        <w:autoSpaceDN w:val="0"/>
        <w:ind w:firstLine="709"/>
        <w:jc w:val="both"/>
      </w:pPr>
      <w:r>
        <w:t>10.00 – 10.30 – урочисте відкриття змагань;</w:t>
      </w:r>
    </w:p>
    <w:p w:rsidR="00C75CE5" w:rsidRDefault="00C75CE5" w:rsidP="00C75CE5">
      <w:pPr>
        <w:autoSpaceDE w:val="0"/>
        <w:autoSpaceDN w:val="0"/>
        <w:ind w:firstLine="709"/>
        <w:jc w:val="both"/>
      </w:pPr>
      <w:r>
        <w:t>10.30 – 18.00 – змагання з моделями по класах;</w:t>
      </w:r>
    </w:p>
    <w:p w:rsidR="00C75CE5" w:rsidRDefault="00C75CE5" w:rsidP="00C75CE5">
      <w:pPr>
        <w:autoSpaceDE w:val="0"/>
        <w:autoSpaceDN w:val="0"/>
        <w:ind w:firstLine="709"/>
        <w:jc w:val="both"/>
      </w:pPr>
      <w:r>
        <w:t>18.00 – 20.00 – тренування з моделями по класах.</w:t>
      </w:r>
    </w:p>
    <w:p w:rsidR="00C75CE5" w:rsidRDefault="00C75CE5" w:rsidP="00C75CE5">
      <w:pPr>
        <w:autoSpaceDE w:val="0"/>
        <w:autoSpaceDN w:val="0"/>
        <w:ind w:firstLine="709"/>
        <w:jc w:val="both"/>
      </w:pPr>
      <w:r>
        <w:t>3 день:</w:t>
      </w:r>
    </w:p>
    <w:p w:rsidR="00C75CE5" w:rsidRDefault="00C75CE5" w:rsidP="00C75CE5">
      <w:pPr>
        <w:autoSpaceDE w:val="0"/>
        <w:autoSpaceDN w:val="0"/>
        <w:ind w:firstLine="709"/>
        <w:jc w:val="both"/>
      </w:pPr>
      <w:r>
        <w:t>08.00 – 10.00 – офіційні тренування;</w:t>
      </w:r>
    </w:p>
    <w:p w:rsidR="00C75CE5" w:rsidRDefault="00C75CE5" w:rsidP="00C75CE5">
      <w:pPr>
        <w:autoSpaceDE w:val="0"/>
        <w:autoSpaceDN w:val="0"/>
        <w:ind w:firstLine="709"/>
        <w:jc w:val="both"/>
      </w:pPr>
      <w:r>
        <w:t>10.00 – 18.00 – змагання з моделями по класах;</w:t>
      </w:r>
    </w:p>
    <w:p w:rsidR="00C75CE5" w:rsidRDefault="00C75CE5" w:rsidP="00C75CE5">
      <w:pPr>
        <w:autoSpaceDE w:val="0"/>
        <w:autoSpaceDN w:val="0"/>
        <w:ind w:firstLine="709"/>
        <w:jc w:val="both"/>
      </w:pPr>
      <w:r>
        <w:t>18.00 – 20.00 – тренування з моделями по класах.</w:t>
      </w:r>
    </w:p>
    <w:p w:rsidR="00C75CE5" w:rsidRDefault="00C75CE5" w:rsidP="00C75CE5">
      <w:pPr>
        <w:autoSpaceDE w:val="0"/>
        <w:autoSpaceDN w:val="0"/>
        <w:ind w:firstLine="709"/>
        <w:jc w:val="both"/>
      </w:pPr>
      <w:r>
        <w:t>4 день:</w:t>
      </w:r>
    </w:p>
    <w:p w:rsidR="00C75CE5" w:rsidRDefault="00C75CE5" w:rsidP="00C75CE5">
      <w:pPr>
        <w:autoSpaceDE w:val="0"/>
        <w:autoSpaceDN w:val="0"/>
        <w:ind w:firstLine="709"/>
        <w:jc w:val="both"/>
      </w:pPr>
      <w:r>
        <w:t>09.00 – 10.00 – офіційні тренування;</w:t>
      </w:r>
    </w:p>
    <w:p w:rsidR="00C75CE5" w:rsidRDefault="00C75CE5" w:rsidP="00C75CE5">
      <w:pPr>
        <w:autoSpaceDE w:val="0"/>
        <w:autoSpaceDN w:val="0"/>
        <w:ind w:firstLine="709"/>
        <w:jc w:val="both"/>
      </w:pPr>
      <w:r>
        <w:t>10.00- 17.00 – змагання з моделями по класах;</w:t>
      </w:r>
    </w:p>
    <w:p w:rsidR="00C75CE5" w:rsidRDefault="00C75CE5" w:rsidP="00C75CE5">
      <w:pPr>
        <w:autoSpaceDE w:val="0"/>
        <w:autoSpaceDN w:val="0"/>
        <w:ind w:firstLine="709"/>
        <w:jc w:val="both"/>
      </w:pPr>
      <w:r>
        <w:t>17.30 – 18.30 – урочисте закриття змагань;</w:t>
      </w:r>
    </w:p>
    <w:p w:rsidR="00C75CE5" w:rsidRDefault="00C75CE5" w:rsidP="00C75CE5">
      <w:pPr>
        <w:autoSpaceDE w:val="0"/>
        <w:autoSpaceDN w:val="0"/>
        <w:ind w:firstLine="709"/>
        <w:jc w:val="both"/>
      </w:pPr>
      <w:r>
        <w:t>18.30 – 20.30 – від’їзд учасників змагань.</w:t>
      </w:r>
    </w:p>
    <w:p w:rsidR="004D23B5" w:rsidRPr="004D23B5" w:rsidRDefault="004D23B5" w:rsidP="004D23B5">
      <w:pPr>
        <w:pBdr>
          <w:top w:val="nil"/>
          <w:left w:val="nil"/>
          <w:bottom w:val="nil"/>
          <w:right w:val="nil"/>
          <w:between w:val="nil"/>
        </w:pBdr>
        <w:autoSpaceDE w:val="0"/>
        <w:autoSpaceDN w:val="0"/>
        <w:rPr>
          <w:i/>
          <w:iCs/>
          <w:color w:val="000000"/>
        </w:rPr>
      </w:pPr>
      <w:r w:rsidRPr="004D23B5">
        <w:rPr>
          <w:i/>
          <w:iCs/>
          <w:color w:val="000000"/>
        </w:rPr>
        <w:t>Програма змагань може коригуватися в залежності від кількості учасників.</w:t>
      </w:r>
    </w:p>
    <w:p w:rsidR="004D23B5" w:rsidRPr="004D23B5" w:rsidRDefault="004D23B5" w:rsidP="004D23B5">
      <w:pPr>
        <w:numPr>
          <w:ilvl w:val="0"/>
          <w:numId w:val="3"/>
        </w:numPr>
        <w:pBdr>
          <w:top w:val="nil"/>
          <w:left w:val="nil"/>
          <w:bottom w:val="nil"/>
          <w:right w:val="nil"/>
          <w:between w:val="nil"/>
        </w:pBdr>
        <w:autoSpaceDE w:val="0"/>
        <w:autoSpaceDN w:val="0"/>
        <w:contextualSpacing/>
        <w:rPr>
          <w:b/>
          <w:color w:val="000000"/>
        </w:rPr>
      </w:pPr>
      <w:r w:rsidRPr="004D23B5">
        <w:rPr>
          <w:b/>
          <w:color w:val="000000"/>
        </w:rPr>
        <w:t>Безпека та підготовка місць проведення змагань</w:t>
      </w:r>
    </w:p>
    <w:p w:rsidR="004D23B5" w:rsidRPr="004D23B5" w:rsidRDefault="004D23B5" w:rsidP="004D23B5">
      <w:pPr>
        <w:pBdr>
          <w:top w:val="nil"/>
          <w:left w:val="nil"/>
          <w:bottom w:val="nil"/>
          <w:right w:val="nil"/>
          <w:between w:val="nil"/>
        </w:pBdr>
        <w:autoSpaceDE w:val="0"/>
        <w:autoSpaceDN w:val="0"/>
        <w:ind w:left="720"/>
        <w:contextualSpacing/>
        <w:rPr>
          <w:color w:val="000000"/>
          <w:sz w:val="10"/>
          <w:szCs w:val="20"/>
        </w:rPr>
      </w:pPr>
    </w:p>
    <w:p w:rsidR="004D23B5" w:rsidRPr="004D23B5" w:rsidRDefault="004D23B5" w:rsidP="004D23B5">
      <w:pPr>
        <w:autoSpaceDE w:val="0"/>
        <w:autoSpaceDN w:val="0"/>
        <w:ind w:firstLine="567"/>
        <w:jc w:val="both"/>
      </w:pPr>
      <w:r w:rsidRPr="004D23B5">
        <w:lastRenderedPageBreak/>
        <w:t>7.1. </w:t>
      </w:r>
      <w:r w:rsidRPr="004D23B5">
        <w:rPr>
          <w:color w:val="000000"/>
        </w:rPr>
        <w:t>Підготовка місць проведення Змагань здійснюється відповідно до постанови Кабінету Міністрів України від 18 грудня 1998 року № 2025 «Про порядок підготовки спортивних споруд та інших спеціально відведених місць для проведення масових спортивних та культурно-видовищних заходів»</w:t>
      </w:r>
      <w:r w:rsidRPr="004D23B5">
        <w:rPr>
          <w:color w:val="7030A0"/>
        </w:rPr>
        <w:t xml:space="preserve"> </w:t>
      </w:r>
      <w:r w:rsidRPr="004D23B5">
        <w:t>та з обов’язковим виконанням вимог Постанови</w:t>
      </w:r>
      <w:r w:rsidRPr="004D23B5">
        <w:rPr>
          <w:sz w:val="10"/>
          <w:szCs w:val="20"/>
        </w:rPr>
        <w:t xml:space="preserve"> </w:t>
      </w:r>
      <w:r w:rsidRPr="004D23B5">
        <w:t xml:space="preserve">Кабінету Міністрів України від 09 грудня 2020 р. №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w:t>
      </w:r>
      <w:proofErr w:type="spellStart"/>
      <w:r w:rsidRPr="004D23B5">
        <w:t>коронавірусом</w:t>
      </w:r>
      <w:proofErr w:type="spellEnd"/>
      <w:r w:rsidRPr="004D23B5">
        <w:t xml:space="preserve"> SARSCoV-2» (зі змінами), розпорядженням Кабінету Міністрів України від 21.03.2022 р. №338</w:t>
      </w:r>
      <w:r w:rsidRPr="004D23B5">
        <w:rPr>
          <w:bCs/>
          <w:shd w:val="clear" w:color="auto" w:fill="FFFFFF"/>
        </w:rPr>
        <w:t xml:space="preserve"> «Про переведення єдиної державної системи цивільного захисту у режим надзвичайної ситуації» (зі змінами)</w:t>
      </w:r>
      <w:r w:rsidRPr="004D23B5">
        <w:t xml:space="preserve"> та за згодою Волинської </w:t>
      </w:r>
      <w:r w:rsidRPr="004D23B5">
        <w:rPr>
          <w:bCs/>
          <w:shd w:val="clear" w:color="auto" w:fill="FFFFFF"/>
        </w:rPr>
        <w:t>обласної військової</w:t>
      </w:r>
      <w:r w:rsidRPr="004D23B5">
        <w:t xml:space="preserve"> адміністрації на проведення Змагань.</w:t>
      </w:r>
      <w:r w:rsidRPr="004D23B5">
        <w:rPr>
          <w:bCs/>
          <w:shd w:val="clear" w:color="auto" w:fill="FFFFFF"/>
        </w:rPr>
        <w:t xml:space="preserve"> </w:t>
      </w:r>
      <w:r w:rsidRPr="004D23B5">
        <w:t xml:space="preserve">Підготовка спортивних споруд, у тому числі щодо дотримання діючих у цей період у зазначеному регіоні режимних, </w:t>
      </w:r>
      <w:proofErr w:type="spellStart"/>
      <w:r w:rsidRPr="004D23B5">
        <w:t>безпекових</w:t>
      </w:r>
      <w:proofErr w:type="spellEnd"/>
      <w:r w:rsidRPr="004D23B5">
        <w:t xml:space="preserve"> та протиепідемічних заходів, покладається на їх власників. </w:t>
      </w:r>
    </w:p>
    <w:p w:rsidR="004D23B5" w:rsidRPr="004D23B5" w:rsidRDefault="004D23B5" w:rsidP="004D23B5">
      <w:pPr>
        <w:autoSpaceDE w:val="0"/>
        <w:autoSpaceDN w:val="0"/>
        <w:ind w:firstLine="567"/>
        <w:jc w:val="both"/>
        <w:rPr>
          <w:bCs/>
        </w:rPr>
      </w:pPr>
      <w:r w:rsidRPr="004D23B5">
        <w:t xml:space="preserve">7.2. Контроль за підготовкою спортивних споруд та забезпеченням заходів безпеки при проведенні заходу здійснює робоча комісія, утворена Волинською обласною військовою адміністрацією. Власник спортивної споруди не менш ніж за чотири години до початку змагань зобов'язаний подати до робочої комісії акт про готовність до проведення змагання. </w:t>
      </w:r>
    </w:p>
    <w:p w:rsidR="004D23B5" w:rsidRPr="004D23B5" w:rsidRDefault="004D23B5" w:rsidP="004D23B5">
      <w:pPr>
        <w:tabs>
          <w:tab w:val="left" w:pos="660"/>
        </w:tabs>
        <w:autoSpaceDE w:val="0"/>
        <w:autoSpaceDN w:val="0"/>
        <w:ind w:right="4"/>
        <w:jc w:val="both"/>
      </w:pPr>
      <w:r w:rsidRPr="004D23B5">
        <w:tab/>
        <w:t xml:space="preserve">7.3. Забезпечення заходів безпеки при проведенні </w:t>
      </w:r>
      <w:r w:rsidRPr="004D23B5">
        <w:rPr>
          <w:bCs/>
        </w:rPr>
        <w:t>змагання</w:t>
      </w:r>
      <w:r w:rsidRPr="004D23B5">
        <w:t xml:space="preserve"> покладається на Центр позашкільної освіти Волинської обласної ради</w:t>
      </w:r>
      <w:r w:rsidRPr="004D23B5">
        <w:rPr>
          <w:sz w:val="29"/>
        </w:rPr>
        <w:t>, головну суддівську колегію</w:t>
      </w:r>
      <w:r w:rsidRPr="004D23B5">
        <w:t>, які під час організації та проведення змагання забезпечують учасників заходу інформацією про найближче укриття, до якого необхідно слідувати під час повітряної тривоги. У разі оголошення повітряної тривоги в регіоні, в якому проводиться спортивний захід, відповідальний за безпеку проведення заходу приймає рішення щодо евакуації всіх учасників в укриття або споруду, яка може використовуватися як укриття та знаходитися на відстані не більше ніж 500 м від спортивної споруди, де проводиться захід.</w:t>
      </w:r>
    </w:p>
    <w:p w:rsidR="004D23B5" w:rsidRPr="004D23B5" w:rsidRDefault="004D23B5" w:rsidP="004D23B5">
      <w:pPr>
        <w:shd w:val="clear" w:color="auto" w:fill="FFFFFF"/>
        <w:autoSpaceDE w:val="0"/>
        <w:autoSpaceDN w:val="0"/>
        <w:ind w:left="-2" w:firstLineChars="177" w:firstLine="496"/>
        <w:jc w:val="both"/>
        <w:outlineLvl w:val="1"/>
        <w:rPr>
          <w:b/>
        </w:rPr>
      </w:pPr>
      <w:r w:rsidRPr="004D23B5">
        <w:t xml:space="preserve">7.4. Відповідальність за життя і здоров’я учасників, дотримання учасниками відповідних санітарних і протиепідемічних заходів у дорозі та під час проведення заходу покладаються на осіб, які їх супроводжують. </w:t>
      </w:r>
    </w:p>
    <w:p w:rsidR="004D23B5" w:rsidRPr="004D23B5" w:rsidRDefault="004D23B5" w:rsidP="004D23B5">
      <w:pPr>
        <w:autoSpaceDE w:val="0"/>
        <w:autoSpaceDN w:val="0"/>
        <w:ind w:firstLine="567"/>
        <w:jc w:val="both"/>
        <w:rPr>
          <w:lang w:val="ru-RU"/>
        </w:rPr>
      </w:pPr>
      <w:r w:rsidRPr="004D23B5">
        <w:t>7.5. У разі включення до складу команди однієї супроводжувальної особи, така особа не може брати участі у нарадах представників команд та суддівстві.</w:t>
      </w:r>
    </w:p>
    <w:p w:rsidR="004D23B5" w:rsidRPr="00C6790B" w:rsidRDefault="004D23B5" w:rsidP="004D23B5">
      <w:pPr>
        <w:autoSpaceDE w:val="0"/>
        <w:autoSpaceDN w:val="0"/>
        <w:ind w:firstLine="567"/>
        <w:jc w:val="both"/>
        <w:rPr>
          <w:sz w:val="24"/>
          <w:szCs w:val="24"/>
        </w:rPr>
      </w:pPr>
    </w:p>
    <w:p w:rsidR="004D23B5" w:rsidRPr="004D23B5" w:rsidRDefault="004D23B5" w:rsidP="004D23B5">
      <w:pPr>
        <w:numPr>
          <w:ilvl w:val="0"/>
          <w:numId w:val="2"/>
        </w:numPr>
        <w:tabs>
          <w:tab w:val="left" w:pos="0"/>
        </w:tabs>
        <w:autoSpaceDE w:val="0"/>
        <w:autoSpaceDN w:val="0"/>
        <w:contextualSpacing/>
        <w:jc w:val="center"/>
        <w:rPr>
          <w:b/>
        </w:rPr>
      </w:pPr>
      <w:r w:rsidRPr="004D23B5">
        <w:rPr>
          <w:b/>
        </w:rPr>
        <w:t>Умови визначення першості та нагородження переможців</w:t>
      </w:r>
    </w:p>
    <w:p w:rsidR="004D23B5" w:rsidRPr="004D23B5" w:rsidRDefault="004D23B5" w:rsidP="004D23B5">
      <w:pPr>
        <w:tabs>
          <w:tab w:val="left" w:pos="0"/>
        </w:tabs>
        <w:autoSpaceDE w:val="0"/>
        <w:autoSpaceDN w:val="0"/>
        <w:spacing w:after="240"/>
        <w:ind w:left="720"/>
        <w:contextualSpacing/>
        <w:jc w:val="center"/>
        <w:rPr>
          <w:b/>
        </w:rPr>
      </w:pPr>
      <w:r w:rsidRPr="004D23B5">
        <w:rPr>
          <w:b/>
        </w:rPr>
        <w:t>та призерів</w:t>
      </w:r>
    </w:p>
    <w:p w:rsidR="00EA23F0" w:rsidRDefault="00EA23F0" w:rsidP="00EA23F0">
      <w:pPr>
        <w:autoSpaceDE w:val="0"/>
        <w:autoSpaceDN w:val="0"/>
        <w:ind w:firstLine="709"/>
        <w:jc w:val="both"/>
      </w:pPr>
      <w:r>
        <w:t>8.1.</w:t>
      </w:r>
      <w:r>
        <w:t> Особиста першість визначається окремо у кожному класі моделей за</w:t>
      </w:r>
      <w:r>
        <w:t xml:space="preserve"> </w:t>
      </w:r>
      <w:r>
        <w:t>найкращим результатом. Учасники, які посіли 1, 2, 3 місця у Змаганнях,</w:t>
      </w:r>
      <w:r>
        <w:t xml:space="preserve"> </w:t>
      </w:r>
      <w:r>
        <w:t>нагороджуються кубками, медалями та дипломами відповідних ступенів.</w:t>
      </w:r>
      <w:r>
        <w:t xml:space="preserve"> </w:t>
      </w:r>
      <w:r>
        <w:t>Командний залік визначається за найбільшою сумою очок, набраних по трьох</w:t>
      </w:r>
      <w:r>
        <w:t xml:space="preserve"> </w:t>
      </w:r>
      <w:r>
        <w:t>кращих результатах (по одному результату від спортсмена) у класах моделей.</w:t>
      </w:r>
    </w:p>
    <w:p w:rsidR="00EA23F0" w:rsidRDefault="00EA23F0" w:rsidP="00EA23F0">
      <w:pPr>
        <w:autoSpaceDE w:val="0"/>
        <w:autoSpaceDN w:val="0"/>
        <w:ind w:firstLine="709"/>
        <w:jc w:val="both"/>
      </w:pPr>
      <w:r>
        <w:t>8.2. Команди – призери змагань нагороджуються кубками та дипломами</w:t>
      </w:r>
    </w:p>
    <w:p w:rsidR="00EA23F0" w:rsidRDefault="00EA23F0" w:rsidP="00EA23F0">
      <w:pPr>
        <w:autoSpaceDE w:val="0"/>
        <w:autoSpaceDN w:val="0"/>
        <w:ind w:firstLine="709"/>
        <w:jc w:val="both"/>
      </w:pPr>
      <w:r>
        <w:t>відповідних ступенів</w:t>
      </w:r>
      <w:r>
        <w:t>.</w:t>
      </w:r>
    </w:p>
    <w:p w:rsidR="00EA23F0" w:rsidRDefault="00EA23F0" w:rsidP="00EA23F0">
      <w:pPr>
        <w:autoSpaceDE w:val="0"/>
        <w:autoSpaceDN w:val="0"/>
        <w:ind w:firstLine="709"/>
        <w:jc w:val="both"/>
      </w:pPr>
    </w:p>
    <w:p w:rsidR="004D23B5" w:rsidRPr="004D23B5" w:rsidRDefault="004D23B5" w:rsidP="00EA23F0">
      <w:pPr>
        <w:tabs>
          <w:tab w:val="left" w:pos="0"/>
        </w:tabs>
        <w:autoSpaceDE w:val="0"/>
        <w:autoSpaceDN w:val="0"/>
        <w:jc w:val="both"/>
        <w:rPr>
          <w:color w:val="000000"/>
          <w:sz w:val="24"/>
          <w:szCs w:val="24"/>
        </w:rPr>
      </w:pPr>
      <w:r w:rsidRPr="004D23B5">
        <w:rPr>
          <w:color w:val="000000"/>
        </w:rPr>
        <w:lastRenderedPageBreak/>
        <w:tab/>
      </w:r>
    </w:p>
    <w:p w:rsidR="004D23B5" w:rsidRPr="004D23B5" w:rsidRDefault="004D23B5" w:rsidP="004D23B5">
      <w:pPr>
        <w:numPr>
          <w:ilvl w:val="0"/>
          <w:numId w:val="2"/>
        </w:numPr>
        <w:autoSpaceDE w:val="0"/>
        <w:autoSpaceDN w:val="0"/>
        <w:contextualSpacing/>
        <w:jc w:val="center"/>
        <w:rPr>
          <w:b/>
        </w:rPr>
      </w:pPr>
      <w:r w:rsidRPr="004D23B5">
        <w:rPr>
          <w:b/>
        </w:rPr>
        <w:t>Умови фінансування заходу та матеріального забезпечення</w:t>
      </w:r>
    </w:p>
    <w:p w:rsidR="004D23B5" w:rsidRPr="004D23B5" w:rsidRDefault="004D23B5" w:rsidP="004D23B5">
      <w:pPr>
        <w:autoSpaceDE w:val="0"/>
        <w:autoSpaceDN w:val="0"/>
        <w:spacing w:after="240"/>
        <w:ind w:left="1637"/>
        <w:contextualSpacing/>
        <w:rPr>
          <w:b/>
        </w:rPr>
      </w:pPr>
      <w:r w:rsidRPr="004D23B5">
        <w:rPr>
          <w:b/>
        </w:rPr>
        <w:t xml:space="preserve">      </w:t>
      </w:r>
      <w:r w:rsidR="00663298">
        <w:rPr>
          <w:b/>
        </w:rPr>
        <w:t xml:space="preserve">                             </w:t>
      </w:r>
      <w:r w:rsidRPr="004D23B5">
        <w:rPr>
          <w:b/>
        </w:rPr>
        <w:t xml:space="preserve">  учасників</w:t>
      </w:r>
    </w:p>
    <w:p w:rsidR="004D23B5" w:rsidRPr="004D23B5" w:rsidRDefault="004D23B5" w:rsidP="004D23B5">
      <w:pPr>
        <w:autoSpaceDE w:val="0"/>
        <w:autoSpaceDN w:val="0"/>
        <w:ind w:firstLine="709"/>
        <w:jc w:val="both"/>
      </w:pPr>
      <w:r w:rsidRPr="004D23B5">
        <w:t>9.1. Витрати на організацію та проведення Змагань здійснюються УДЦПО за кошти загального фонду бюджету та інших джерел фінансування, не заборонених чинним законодавством України.</w:t>
      </w:r>
    </w:p>
    <w:p w:rsidR="004D23B5" w:rsidRPr="004D23B5" w:rsidRDefault="004D23B5" w:rsidP="004D23B5">
      <w:pPr>
        <w:autoSpaceDE w:val="0"/>
        <w:autoSpaceDN w:val="0"/>
        <w:ind w:firstLine="709"/>
        <w:jc w:val="both"/>
        <w:rPr>
          <w:lang w:val="ru-RU"/>
        </w:rPr>
      </w:pPr>
      <w:r w:rsidRPr="004D23B5">
        <w:t>9.2. Витрати на участь учасників Змагань здійснюються за рахунок організацій, що відряджають</w:t>
      </w:r>
      <w:r w:rsidRPr="004D23B5">
        <w:rPr>
          <w:lang w:val="ru-RU"/>
        </w:rPr>
        <w:t xml:space="preserve">, </w:t>
      </w:r>
      <w:proofErr w:type="spellStart"/>
      <w:r w:rsidRPr="004D23B5">
        <w:rPr>
          <w:lang w:val="ru-RU"/>
        </w:rPr>
        <w:t>прохання</w:t>
      </w:r>
      <w:proofErr w:type="spellEnd"/>
      <w:r w:rsidRPr="004D23B5">
        <w:rPr>
          <w:lang w:val="ru-RU"/>
        </w:rPr>
        <w:t xml:space="preserve"> </w:t>
      </w:r>
      <w:proofErr w:type="spellStart"/>
      <w:r w:rsidRPr="004D23B5">
        <w:rPr>
          <w:lang w:val="ru-RU"/>
        </w:rPr>
        <w:t>завчасно</w:t>
      </w:r>
      <w:proofErr w:type="spellEnd"/>
      <w:r w:rsidRPr="004D23B5">
        <w:rPr>
          <w:lang w:val="ru-RU"/>
        </w:rPr>
        <w:t xml:space="preserve"> </w:t>
      </w:r>
      <w:proofErr w:type="spellStart"/>
      <w:r w:rsidRPr="004D23B5">
        <w:rPr>
          <w:lang w:val="ru-RU"/>
        </w:rPr>
        <w:t>забронювати</w:t>
      </w:r>
      <w:proofErr w:type="spellEnd"/>
      <w:r w:rsidRPr="004D23B5">
        <w:rPr>
          <w:lang w:val="ru-RU"/>
        </w:rPr>
        <w:t xml:space="preserve"> </w:t>
      </w:r>
      <w:proofErr w:type="spellStart"/>
      <w:r w:rsidRPr="004D23B5">
        <w:rPr>
          <w:lang w:val="ru-RU"/>
        </w:rPr>
        <w:t>житло</w:t>
      </w:r>
      <w:proofErr w:type="spellEnd"/>
      <w:r w:rsidRPr="004D23B5">
        <w:rPr>
          <w:lang w:val="ru-RU"/>
        </w:rPr>
        <w:t>.</w:t>
      </w:r>
    </w:p>
    <w:p w:rsidR="004D23B5" w:rsidRPr="004D23B5" w:rsidRDefault="004D23B5" w:rsidP="004D23B5">
      <w:pPr>
        <w:autoSpaceDE w:val="0"/>
        <w:autoSpaceDN w:val="0"/>
        <w:ind w:firstLine="709"/>
        <w:jc w:val="both"/>
        <w:rPr>
          <w:sz w:val="24"/>
          <w:szCs w:val="24"/>
        </w:rPr>
      </w:pPr>
    </w:p>
    <w:p w:rsidR="004D23B5" w:rsidRPr="004D23B5" w:rsidRDefault="004D23B5" w:rsidP="004D23B5">
      <w:pPr>
        <w:shd w:val="clear" w:color="auto" w:fill="FFFFFF"/>
        <w:autoSpaceDE w:val="0"/>
        <w:autoSpaceDN w:val="0"/>
        <w:spacing w:after="240"/>
        <w:jc w:val="center"/>
        <w:rPr>
          <w:b/>
          <w:color w:val="000000"/>
        </w:rPr>
      </w:pPr>
      <w:r w:rsidRPr="004D23B5">
        <w:rPr>
          <w:b/>
          <w:color w:val="000000"/>
        </w:rPr>
        <w:t>10</w:t>
      </w:r>
      <w:r w:rsidRPr="004D23B5">
        <w:rPr>
          <w:color w:val="000000"/>
        </w:rPr>
        <w:t>.</w:t>
      </w:r>
      <w:r w:rsidRPr="004D23B5">
        <w:rPr>
          <w:b/>
          <w:color w:val="000000"/>
        </w:rPr>
        <w:t>Строки та порядок подання заявок на участь</w:t>
      </w:r>
    </w:p>
    <w:p w:rsidR="00AF6B49" w:rsidRDefault="004D23B5" w:rsidP="00AF6B49">
      <w:pPr>
        <w:autoSpaceDE w:val="0"/>
        <w:autoSpaceDN w:val="0"/>
        <w:ind w:firstLine="709"/>
        <w:jc w:val="both"/>
      </w:pPr>
      <w:r w:rsidRPr="004D23B5">
        <w:t>10.1. </w:t>
      </w:r>
      <w:r w:rsidR="00AF6B49">
        <w:t>Попередні заявки команд на участь у Змаганнях подаються на</w:t>
      </w:r>
    </w:p>
    <w:p w:rsidR="00AF6B49" w:rsidRDefault="00AF6B49" w:rsidP="00AF6B49">
      <w:pPr>
        <w:autoSpaceDE w:val="0"/>
        <w:autoSpaceDN w:val="0"/>
        <w:ind w:firstLine="709"/>
        <w:jc w:val="both"/>
      </w:pPr>
      <w:r>
        <w:t xml:space="preserve">електронну адресу УДЦПО: </w:t>
      </w:r>
      <w:proofErr w:type="spellStart"/>
      <w:r>
        <w:t>texn</w:t>
      </w:r>
      <w:proofErr w:type="spellEnd"/>
      <w:r>
        <w:t>@</w:t>
      </w:r>
      <w:proofErr w:type="spellStart"/>
      <w:r>
        <w:t>i.ua</w:t>
      </w:r>
      <w:proofErr w:type="spellEnd"/>
      <w:r>
        <w:t xml:space="preserve"> та електронну адресу комітету з трасових автомоделей Федерації </w:t>
      </w:r>
      <w:proofErr w:type="spellStart"/>
      <w:r>
        <w:t>pluta.valera</w:t>
      </w:r>
      <w:proofErr w:type="spellEnd"/>
      <w:r>
        <w:t>@gmail.com до 25 травня 2023 року. До змагань допускаються команди, які підтвердили свою участь в установлений термін.</w:t>
      </w:r>
    </w:p>
    <w:p w:rsidR="004D23B5" w:rsidRPr="004D23B5" w:rsidRDefault="004D23B5" w:rsidP="00A945D7">
      <w:pPr>
        <w:ind w:firstLine="709"/>
        <w:jc w:val="both"/>
      </w:pPr>
      <w:r w:rsidRPr="004D23B5">
        <w:t>10.2. До зм</w:t>
      </w:r>
      <w:r w:rsidR="00AF6B49">
        <w:t>агань допускаються спортсмени. які зареєструвалися</w:t>
      </w:r>
      <w:r w:rsidRPr="004D23B5">
        <w:t xml:space="preserve"> в установлений термін.</w:t>
      </w:r>
    </w:p>
    <w:p w:rsidR="004D23B5" w:rsidRPr="004D23B5" w:rsidRDefault="004D23B5" w:rsidP="004D23B5">
      <w:pPr>
        <w:tabs>
          <w:tab w:val="left" w:pos="660"/>
        </w:tabs>
        <w:autoSpaceDE w:val="0"/>
        <w:autoSpaceDN w:val="0"/>
        <w:ind w:left="283"/>
        <w:jc w:val="both"/>
        <w:rPr>
          <w:lang w:eastAsia="x-none"/>
        </w:rPr>
      </w:pPr>
      <w:r w:rsidRPr="004D23B5">
        <w:rPr>
          <w:lang w:eastAsia="x-none"/>
        </w:rPr>
        <w:t xml:space="preserve">      10.3. Для участі у Змаганнях</w:t>
      </w:r>
      <w:r w:rsidRPr="004D23B5">
        <w:rPr>
          <w:lang w:val="ru-RU" w:eastAsia="x-none"/>
        </w:rPr>
        <w:t>:</w:t>
      </w:r>
    </w:p>
    <w:p w:rsidR="004D23B5" w:rsidRPr="004D23B5" w:rsidRDefault="004D23B5" w:rsidP="004D23B5">
      <w:pPr>
        <w:tabs>
          <w:tab w:val="left" w:pos="660"/>
        </w:tabs>
        <w:autoSpaceDE w:val="0"/>
        <w:autoSpaceDN w:val="0"/>
        <w:ind w:left="283"/>
        <w:jc w:val="both"/>
        <w:rPr>
          <w:lang w:eastAsia="x-none"/>
        </w:rPr>
      </w:pPr>
      <w:r w:rsidRPr="004D23B5">
        <w:rPr>
          <w:lang w:eastAsia="x-none"/>
        </w:rPr>
        <w:t xml:space="preserve">      наказ про відрядження (направлення) команди;</w:t>
      </w:r>
    </w:p>
    <w:p w:rsidR="004D23B5" w:rsidRPr="004D23B5" w:rsidRDefault="004D23B5" w:rsidP="004D23B5">
      <w:pPr>
        <w:autoSpaceDE w:val="0"/>
        <w:autoSpaceDN w:val="0"/>
        <w:ind w:firstLine="709"/>
        <w:jc w:val="both"/>
      </w:pPr>
      <w:r w:rsidRPr="004D23B5">
        <w:t>заявка (додаток) про участь у Змаганнях, з відміткою лікаря про допуск учасників, завірена підписом керівника організації, що відряджає;</w:t>
      </w:r>
    </w:p>
    <w:p w:rsidR="004D23B5" w:rsidRPr="004D23B5" w:rsidRDefault="004D23B5" w:rsidP="004D23B5">
      <w:pPr>
        <w:autoSpaceDE w:val="0"/>
        <w:autoSpaceDN w:val="0"/>
        <w:ind w:firstLine="709"/>
        <w:jc w:val="both"/>
      </w:pPr>
      <w:r w:rsidRPr="004D23B5">
        <w:t>свідоцтва про народження (документи, що посвідчують особу), або учнівські квитки учасників, або інший офіційний документ, який дає змогу визначити вік учасника;</w:t>
      </w:r>
    </w:p>
    <w:p w:rsidR="004D23B5" w:rsidRPr="004D23B5" w:rsidRDefault="004D23B5" w:rsidP="004D23B5">
      <w:pPr>
        <w:autoSpaceDE w:val="0"/>
        <w:autoSpaceDN w:val="0"/>
        <w:ind w:firstLine="709"/>
        <w:jc w:val="both"/>
      </w:pPr>
      <w:r w:rsidRPr="004D23B5">
        <w:t>кваліфікаційні книжки спортсменів (за наявності).</w:t>
      </w:r>
    </w:p>
    <w:p w:rsidR="004D23B5" w:rsidRPr="004D23B5" w:rsidRDefault="004D23B5" w:rsidP="004D23B5">
      <w:pPr>
        <w:autoSpaceDE w:val="0"/>
        <w:autoSpaceDN w:val="0"/>
        <w:ind w:firstLine="709"/>
        <w:jc w:val="both"/>
      </w:pPr>
      <w:r w:rsidRPr="004D23B5">
        <w:t>10.4. Тренер-керівник команди є відповідальним за наявність у кожного з учасників змагань первинної облікової документації № 079/о «Медична довідка на дитину, яка від’їжджає в дитячий заклад оздоровлення та відпочинку», затвердженої наказом Міністерства охорони здоров’я України від 29 травня 2013 року</w:t>
      </w:r>
      <w:hyperlink r:id="rId12" w:tgtFrame="_blank" w:history="1">
        <w:r w:rsidRPr="004D23B5">
          <w:t xml:space="preserve"> № 435</w:t>
        </w:r>
      </w:hyperlink>
      <w:r w:rsidRPr="004D23B5">
        <w:t>, зареєстрованим у Міністерстві юстиції України 17.06.2013 року за № 990/23522.</w:t>
      </w:r>
    </w:p>
    <w:p w:rsidR="004D23B5" w:rsidRPr="004D23B5" w:rsidRDefault="004D23B5" w:rsidP="004D23B5">
      <w:pPr>
        <w:autoSpaceDE w:val="0"/>
        <w:autoSpaceDN w:val="0"/>
        <w:ind w:firstLine="709"/>
      </w:pPr>
      <w:r w:rsidRPr="004D23B5">
        <w:t xml:space="preserve">10.5. Рішення про допуск до Змагань </w:t>
      </w:r>
      <w:proofErr w:type="spellStart"/>
      <w:r w:rsidRPr="004D23B5">
        <w:rPr>
          <w:lang w:val="ru-RU"/>
        </w:rPr>
        <w:t>приймає</w:t>
      </w:r>
      <w:proofErr w:type="spellEnd"/>
      <w:r w:rsidRPr="004D23B5">
        <w:t xml:space="preserve"> мандатна комісія.</w:t>
      </w:r>
    </w:p>
    <w:p w:rsidR="004D23B5" w:rsidRPr="004D23B5" w:rsidRDefault="004D23B5" w:rsidP="004D23B5">
      <w:pPr>
        <w:shd w:val="clear" w:color="auto" w:fill="FFFFFF"/>
        <w:tabs>
          <w:tab w:val="left" w:pos="660"/>
        </w:tabs>
        <w:autoSpaceDE w:val="0"/>
        <w:autoSpaceDN w:val="0"/>
        <w:jc w:val="both"/>
        <w:rPr>
          <w:sz w:val="24"/>
          <w:szCs w:val="24"/>
        </w:rPr>
      </w:pPr>
    </w:p>
    <w:p w:rsidR="004D23B5" w:rsidRPr="004D23B5" w:rsidRDefault="004D23B5" w:rsidP="004D23B5">
      <w:pPr>
        <w:autoSpaceDE w:val="0"/>
        <w:autoSpaceDN w:val="0"/>
        <w:jc w:val="center"/>
        <w:rPr>
          <w:b/>
        </w:rPr>
      </w:pPr>
      <w:r w:rsidRPr="004D23B5">
        <w:rPr>
          <w:b/>
        </w:rPr>
        <w:t>11. Медичне забезпечення</w:t>
      </w:r>
    </w:p>
    <w:p w:rsidR="004D23B5" w:rsidRPr="004D23B5" w:rsidRDefault="004D23B5" w:rsidP="004D23B5">
      <w:pPr>
        <w:autoSpaceDE w:val="0"/>
        <w:autoSpaceDN w:val="0"/>
        <w:jc w:val="both"/>
      </w:pPr>
      <w:r w:rsidRPr="004D23B5">
        <w:tab/>
        <w:t>11.1. Для медичного забезпечення Змагань залучаються кваліфіковані медичні працівники. Присутність лікаря зі спортивної медицини на змаганнях обов’язкова.</w:t>
      </w:r>
    </w:p>
    <w:p w:rsidR="004D23B5" w:rsidRPr="004D23B5" w:rsidRDefault="004D23B5" w:rsidP="004D23B5">
      <w:pPr>
        <w:autoSpaceDE w:val="0"/>
        <w:autoSpaceDN w:val="0"/>
        <w:jc w:val="both"/>
        <w:rPr>
          <w:spacing w:val="-4"/>
        </w:rPr>
      </w:pPr>
      <w:r w:rsidRPr="004D23B5">
        <w:rPr>
          <w:spacing w:val="-4"/>
        </w:rPr>
        <w:tab/>
        <w:t>11.2.</w:t>
      </w:r>
      <w:r w:rsidRPr="004D23B5">
        <w:t> </w:t>
      </w:r>
      <w:r w:rsidRPr="004D23B5">
        <w:rPr>
          <w:spacing w:val="-4"/>
        </w:rPr>
        <w:t>Лікар Змагань входить до складу суддівської колегії на правах заступника головного судді. Всі його рішення в межах компетентності обов’язкові для учасників, суддів, організаторів змагань.</w:t>
      </w:r>
    </w:p>
    <w:p w:rsidR="004D23B5" w:rsidRPr="004D23B5" w:rsidRDefault="004D23B5" w:rsidP="004D23B5">
      <w:pPr>
        <w:autoSpaceDE w:val="0"/>
        <w:autoSpaceDN w:val="0"/>
        <w:jc w:val="center"/>
        <w:rPr>
          <w:spacing w:val="-4"/>
          <w:sz w:val="24"/>
          <w:szCs w:val="24"/>
        </w:rPr>
      </w:pPr>
    </w:p>
    <w:p w:rsidR="004D23B5" w:rsidRPr="004D23B5" w:rsidRDefault="004D23B5" w:rsidP="004D23B5">
      <w:pPr>
        <w:autoSpaceDE w:val="0"/>
        <w:autoSpaceDN w:val="0"/>
        <w:jc w:val="center"/>
        <w:rPr>
          <w:b/>
          <w:spacing w:val="-4"/>
        </w:rPr>
      </w:pPr>
      <w:r w:rsidRPr="004D23B5">
        <w:rPr>
          <w:b/>
          <w:spacing w:val="-4"/>
        </w:rPr>
        <w:t>12. Інші питання</w:t>
      </w:r>
    </w:p>
    <w:p w:rsidR="004D23B5" w:rsidRPr="004D23B5" w:rsidRDefault="004D23B5" w:rsidP="004D23B5">
      <w:pPr>
        <w:autoSpaceDE w:val="0"/>
        <w:autoSpaceDN w:val="0"/>
        <w:ind w:firstLine="540"/>
        <w:jc w:val="both"/>
      </w:pPr>
      <w:r w:rsidRPr="004D23B5">
        <w:t>12.1. Змагання проводяться відповідно до даної Програми (Регламенту) проведення Змагань та Правил.</w:t>
      </w:r>
    </w:p>
    <w:p w:rsidR="004D23B5" w:rsidRPr="004D23B5" w:rsidRDefault="004D23B5" w:rsidP="004D23B5">
      <w:pPr>
        <w:autoSpaceDE w:val="0"/>
        <w:autoSpaceDN w:val="0"/>
        <w:ind w:firstLine="540"/>
        <w:jc w:val="both"/>
      </w:pPr>
      <w:r w:rsidRPr="004D23B5">
        <w:lastRenderedPageBreak/>
        <w:t>12.2. У разі виникнення під час проведення Змагань суперечливих питань, остаточне рішення приймає головний суддя. Оскарження рішень головного судді здійснюється за процедурою зазначеною в Правилах.</w:t>
      </w:r>
    </w:p>
    <w:p w:rsidR="004D23B5" w:rsidRPr="004D23B5" w:rsidRDefault="004D23B5" w:rsidP="004D23B5">
      <w:pPr>
        <w:autoSpaceDE w:val="0"/>
        <w:autoSpaceDN w:val="0"/>
        <w:ind w:firstLine="540"/>
        <w:jc w:val="both"/>
      </w:pPr>
      <w:r w:rsidRPr="004D23B5">
        <w:t>12.3. Питання не врегульовані цією Програмою (Регламентом) вирішуються відповідними оргкомітетами.</w:t>
      </w:r>
    </w:p>
    <w:p w:rsidR="004D23B5" w:rsidRPr="004D23B5" w:rsidRDefault="004D23B5" w:rsidP="004D23B5">
      <w:pPr>
        <w:shd w:val="clear" w:color="auto" w:fill="FFFFFF"/>
        <w:autoSpaceDE w:val="0"/>
        <w:autoSpaceDN w:val="0"/>
        <w:ind w:firstLine="567"/>
        <w:jc w:val="both"/>
      </w:pPr>
      <w:r w:rsidRPr="004D23B5">
        <w:t>12.4. Засідання мандатної комісії проводиться особами, які призначаються головним суддею змагань. Протокол засідання мандатної комісії є невід’ємною частиною звіту головного судді.</w:t>
      </w:r>
    </w:p>
    <w:p w:rsidR="004D23B5" w:rsidRPr="004D23B5" w:rsidRDefault="004D23B5" w:rsidP="004D23B5">
      <w:pPr>
        <w:autoSpaceDE w:val="0"/>
        <w:autoSpaceDN w:val="0"/>
        <w:ind w:firstLine="540"/>
        <w:jc w:val="both"/>
      </w:pPr>
      <w:r w:rsidRPr="004D23B5">
        <w:t xml:space="preserve">12.5. Звіт головного судді змагань подається в день закінчення змагань до УДЦПО. </w:t>
      </w:r>
    </w:p>
    <w:p w:rsidR="004D23B5" w:rsidRPr="004D23B5" w:rsidRDefault="004D23B5" w:rsidP="004D23B5">
      <w:pPr>
        <w:autoSpaceDE w:val="0"/>
        <w:autoSpaceDN w:val="0"/>
        <w:ind w:firstLine="540"/>
        <w:jc w:val="both"/>
      </w:pPr>
      <w:r w:rsidRPr="004D23B5">
        <w:t xml:space="preserve">12.6. УДЦПО опрацьовує звіт головного судді в 5-денний термін після отримання та звіту перед Комітетом. </w:t>
      </w:r>
    </w:p>
    <w:p w:rsidR="004D23B5" w:rsidRPr="004D23B5" w:rsidRDefault="004D23B5" w:rsidP="004D23B5">
      <w:pPr>
        <w:autoSpaceDE w:val="0"/>
        <w:autoSpaceDN w:val="0"/>
        <w:ind w:firstLine="709"/>
        <w:jc w:val="both"/>
      </w:pPr>
    </w:p>
    <w:p w:rsidR="004D23B5" w:rsidRPr="004D23B5" w:rsidRDefault="004D23B5" w:rsidP="004D23B5">
      <w:pPr>
        <w:autoSpaceDE w:val="0"/>
        <w:autoSpaceDN w:val="0"/>
        <w:ind w:firstLine="709"/>
        <w:jc w:val="both"/>
      </w:pPr>
    </w:p>
    <w:p w:rsidR="00B970EC" w:rsidRDefault="00B970EC" w:rsidP="00AF6B49">
      <w:pPr>
        <w:autoSpaceDE w:val="0"/>
        <w:autoSpaceDN w:val="0"/>
        <w:jc w:val="both"/>
      </w:pPr>
    </w:p>
    <w:p w:rsidR="00B970EC" w:rsidRDefault="00B970EC" w:rsidP="00B970EC">
      <w:pPr>
        <w:autoSpaceDE w:val="0"/>
        <w:autoSpaceDN w:val="0"/>
        <w:ind w:firstLine="709"/>
        <w:jc w:val="both"/>
      </w:pPr>
    </w:p>
    <w:p w:rsidR="004D23B5" w:rsidRPr="004D23B5" w:rsidRDefault="004D23B5" w:rsidP="004D23B5">
      <w:pPr>
        <w:autoSpaceDE w:val="0"/>
        <w:autoSpaceDN w:val="0"/>
        <w:ind w:firstLine="709"/>
        <w:jc w:val="both"/>
      </w:pPr>
    </w:p>
    <w:p w:rsidR="004D23B5" w:rsidRPr="004D23B5" w:rsidRDefault="004D23B5" w:rsidP="004D23B5">
      <w:pPr>
        <w:autoSpaceDE w:val="0"/>
        <w:autoSpaceDN w:val="0"/>
        <w:ind w:firstLine="709"/>
        <w:jc w:val="both"/>
      </w:pPr>
    </w:p>
    <w:p w:rsidR="004D23B5" w:rsidRPr="004D23B5" w:rsidRDefault="004D23B5" w:rsidP="004D23B5">
      <w:pPr>
        <w:autoSpaceDE w:val="0"/>
        <w:autoSpaceDN w:val="0"/>
        <w:ind w:firstLine="709"/>
        <w:jc w:val="both"/>
      </w:pPr>
    </w:p>
    <w:p w:rsidR="004D23B5" w:rsidRDefault="004D23B5"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Default="006F634A" w:rsidP="004D23B5">
      <w:pPr>
        <w:autoSpaceDE w:val="0"/>
        <w:autoSpaceDN w:val="0"/>
        <w:ind w:firstLine="709"/>
        <w:jc w:val="both"/>
      </w:pPr>
    </w:p>
    <w:p w:rsidR="006F634A" w:rsidRPr="004D23B5" w:rsidRDefault="006F634A" w:rsidP="004D23B5">
      <w:pPr>
        <w:autoSpaceDE w:val="0"/>
        <w:autoSpaceDN w:val="0"/>
        <w:ind w:firstLine="709"/>
        <w:jc w:val="both"/>
      </w:pPr>
    </w:p>
    <w:p w:rsidR="004D23B5" w:rsidRPr="004D23B5" w:rsidRDefault="004D23B5" w:rsidP="004D23B5">
      <w:pPr>
        <w:autoSpaceDE w:val="0"/>
        <w:autoSpaceDN w:val="0"/>
        <w:ind w:firstLine="709"/>
        <w:jc w:val="both"/>
      </w:pPr>
    </w:p>
    <w:p w:rsidR="004D23B5" w:rsidRPr="004D23B5" w:rsidRDefault="004D23B5" w:rsidP="004D23B5">
      <w:pPr>
        <w:autoSpaceDE w:val="0"/>
        <w:autoSpaceDN w:val="0"/>
        <w:ind w:firstLine="709"/>
        <w:jc w:val="both"/>
      </w:pPr>
    </w:p>
    <w:p w:rsidR="004D23B5" w:rsidRPr="004D23B5" w:rsidRDefault="004D23B5" w:rsidP="004D23B5">
      <w:pPr>
        <w:autoSpaceDE w:val="0"/>
        <w:autoSpaceDN w:val="0"/>
        <w:ind w:firstLine="709"/>
        <w:jc w:val="both"/>
      </w:pPr>
    </w:p>
    <w:tbl>
      <w:tblPr>
        <w:tblW w:w="0" w:type="auto"/>
        <w:tblLook w:val="04A0" w:firstRow="1" w:lastRow="0" w:firstColumn="1" w:lastColumn="0" w:noHBand="0" w:noVBand="1"/>
      </w:tblPr>
      <w:tblGrid>
        <w:gridCol w:w="4573"/>
        <w:gridCol w:w="4782"/>
      </w:tblGrid>
      <w:tr w:rsidR="004D23B5" w:rsidRPr="004D23B5" w:rsidTr="00845A14">
        <w:tc>
          <w:tcPr>
            <w:tcW w:w="4573" w:type="dxa"/>
          </w:tcPr>
          <w:p w:rsidR="004D23B5" w:rsidRPr="004D23B5" w:rsidRDefault="004D23B5" w:rsidP="004D23B5">
            <w:pPr>
              <w:keepNext/>
              <w:autoSpaceDE w:val="0"/>
              <w:autoSpaceDN w:val="0"/>
              <w:adjustRightInd w:val="0"/>
              <w:rPr>
                <w:sz w:val="24"/>
                <w:szCs w:val="24"/>
              </w:rPr>
            </w:pPr>
          </w:p>
        </w:tc>
        <w:tc>
          <w:tcPr>
            <w:tcW w:w="4782" w:type="dxa"/>
          </w:tcPr>
          <w:p w:rsidR="004D23B5" w:rsidRPr="004D23B5" w:rsidRDefault="004D23B5" w:rsidP="004D23B5">
            <w:pPr>
              <w:keepNext/>
              <w:autoSpaceDE w:val="0"/>
              <w:autoSpaceDN w:val="0"/>
              <w:adjustRightInd w:val="0"/>
              <w:rPr>
                <w:sz w:val="24"/>
                <w:szCs w:val="24"/>
              </w:rPr>
            </w:pPr>
            <w:r w:rsidRPr="004D23B5">
              <w:rPr>
                <w:sz w:val="24"/>
                <w:szCs w:val="24"/>
              </w:rPr>
              <w:t xml:space="preserve">Додаток </w:t>
            </w:r>
          </w:p>
          <w:p w:rsidR="004D23B5" w:rsidRPr="004D23B5" w:rsidRDefault="004D23B5" w:rsidP="004D23B5">
            <w:pPr>
              <w:autoSpaceDE w:val="0"/>
              <w:autoSpaceDN w:val="0"/>
              <w:rPr>
                <w:sz w:val="24"/>
                <w:szCs w:val="24"/>
              </w:rPr>
            </w:pPr>
            <w:r w:rsidRPr="004D23B5">
              <w:rPr>
                <w:sz w:val="24"/>
                <w:szCs w:val="24"/>
              </w:rPr>
              <w:t>до Програми (Регламенту) проведення Всеукраїнських відкритих змагань</w:t>
            </w:r>
          </w:p>
          <w:p w:rsidR="004D23B5" w:rsidRPr="004D23B5" w:rsidRDefault="004D23B5" w:rsidP="004D23B5">
            <w:pPr>
              <w:autoSpaceDE w:val="0"/>
              <w:autoSpaceDN w:val="0"/>
              <w:rPr>
                <w:sz w:val="24"/>
                <w:szCs w:val="24"/>
              </w:rPr>
            </w:pPr>
            <w:r w:rsidRPr="004D23B5">
              <w:rPr>
                <w:sz w:val="24"/>
                <w:szCs w:val="24"/>
              </w:rPr>
              <w:t>з трасових автомоделей</w:t>
            </w:r>
            <w:r w:rsidR="00B968E9">
              <w:rPr>
                <w:sz w:val="24"/>
                <w:szCs w:val="24"/>
              </w:rPr>
              <w:t xml:space="preserve"> серед учнівської  молоді (юнаки до 14</w:t>
            </w:r>
            <w:r w:rsidRPr="004D23B5">
              <w:rPr>
                <w:sz w:val="24"/>
                <w:szCs w:val="24"/>
              </w:rPr>
              <w:t xml:space="preserve"> років)</w:t>
            </w:r>
            <w:r w:rsidRPr="004D23B5">
              <w:t xml:space="preserve"> </w:t>
            </w:r>
            <w:r w:rsidRPr="004D23B5">
              <w:rPr>
                <w:sz w:val="24"/>
                <w:szCs w:val="24"/>
              </w:rPr>
              <w:t>(</w:t>
            </w:r>
            <w:r w:rsidRPr="004D23B5">
              <w:rPr>
                <w:sz w:val="24"/>
                <w:szCs w:val="24"/>
                <w:lang w:val="en-US"/>
              </w:rPr>
              <w:t>IV</w:t>
            </w:r>
            <w:r w:rsidRPr="004D23B5">
              <w:rPr>
                <w:sz w:val="24"/>
                <w:szCs w:val="24"/>
                <w:lang w:val="ru-RU"/>
              </w:rPr>
              <w:t xml:space="preserve"> </w:t>
            </w:r>
            <w:r w:rsidRPr="004D23B5">
              <w:rPr>
                <w:sz w:val="24"/>
                <w:szCs w:val="24"/>
              </w:rPr>
              <w:t>ранг)</w:t>
            </w:r>
          </w:p>
        </w:tc>
      </w:tr>
    </w:tbl>
    <w:p w:rsidR="004D23B5" w:rsidRPr="004D23B5" w:rsidRDefault="004D23B5" w:rsidP="004D23B5">
      <w:pPr>
        <w:keepNext/>
        <w:autoSpaceDE w:val="0"/>
        <w:autoSpaceDN w:val="0"/>
        <w:adjustRightInd w:val="0"/>
        <w:jc w:val="center"/>
        <w:rPr>
          <w:sz w:val="10"/>
          <w:szCs w:val="20"/>
        </w:rPr>
      </w:pPr>
    </w:p>
    <w:p w:rsidR="004D23B5" w:rsidRPr="004D23B5" w:rsidRDefault="004D23B5" w:rsidP="004D23B5">
      <w:pPr>
        <w:keepNext/>
        <w:autoSpaceDE w:val="0"/>
        <w:autoSpaceDN w:val="0"/>
        <w:adjustRightInd w:val="0"/>
        <w:jc w:val="center"/>
        <w:rPr>
          <w:sz w:val="10"/>
          <w:szCs w:val="20"/>
        </w:rPr>
      </w:pPr>
    </w:p>
    <w:p w:rsidR="004D23B5" w:rsidRPr="004D23B5" w:rsidRDefault="004D23B5" w:rsidP="004D23B5">
      <w:pPr>
        <w:keepNext/>
        <w:autoSpaceDE w:val="0"/>
        <w:autoSpaceDN w:val="0"/>
        <w:adjustRightInd w:val="0"/>
        <w:jc w:val="center"/>
        <w:rPr>
          <w:sz w:val="10"/>
          <w:szCs w:val="20"/>
        </w:rPr>
      </w:pPr>
    </w:p>
    <w:p w:rsidR="004D23B5" w:rsidRPr="004D23B5" w:rsidRDefault="004D23B5" w:rsidP="004D23B5">
      <w:pPr>
        <w:keepNext/>
        <w:autoSpaceDE w:val="0"/>
        <w:autoSpaceDN w:val="0"/>
        <w:adjustRightInd w:val="0"/>
        <w:jc w:val="center"/>
      </w:pPr>
      <w:r w:rsidRPr="004D23B5">
        <w:t>З А Я В К А</w:t>
      </w:r>
    </w:p>
    <w:p w:rsidR="004D23B5" w:rsidRPr="004D23B5" w:rsidRDefault="004D23B5" w:rsidP="004D23B5">
      <w:pPr>
        <w:keepNext/>
        <w:autoSpaceDE w:val="0"/>
        <w:autoSpaceDN w:val="0"/>
        <w:adjustRightInd w:val="0"/>
        <w:jc w:val="center"/>
      </w:pPr>
    </w:p>
    <w:p w:rsidR="004D23B5" w:rsidRPr="004D23B5" w:rsidRDefault="004D23B5" w:rsidP="004D23B5">
      <w:pPr>
        <w:keepNext/>
        <w:keepLines/>
        <w:autoSpaceDE w:val="0"/>
        <w:autoSpaceDN w:val="0"/>
        <w:jc w:val="center"/>
        <w:outlineLvl w:val="3"/>
        <w:rPr>
          <w:iCs/>
          <w:lang w:eastAsia="x-none"/>
        </w:rPr>
      </w:pPr>
      <w:r w:rsidRPr="004D23B5">
        <w:rPr>
          <w:iCs/>
          <w:lang w:eastAsia="x-none"/>
        </w:rPr>
        <w:t xml:space="preserve">на участь команди_____________________________________________  </w:t>
      </w:r>
    </w:p>
    <w:p w:rsidR="004D23B5" w:rsidRPr="004D23B5" w:rsidRDefault="004D23B5" w:rsidP="004D23B5">
      <w:pPr>
        <w:autoSpaceDE w:val="0"/>
        <w:autoSpaceDN w:val="0"/>
        <w:jc w:val="center"/>
      </w:pPr>
      <w:r w:rsidRPr="004D23B5">
        <w:t>у</w:t>
      </w:r>
      <w:r w:rsidRPr="004D23B5">
        <w:rPr>
          <w:i/>
        </w:rPr>
        <w:t xml:space="preserve"> </w:t>
      </w:r>
      <w:r w:rsidRPr="004D23B5">
        <w:t>Всеукраїнських відкритих змаганнях з трасових автомоделей</w:t>
      </w:r>
      <w:r w:rsidR="00B968E9">
        <w:t xml:space="preserve"> серед учнівської  молоді (юнаки до 14</w:t>
      </w:r>
      <w:r w:rsidRPr="004D23B5">
        <w:t xml:space="preserve"> років) (</w:t>
      </w:r>
      <w:r w:rsidRPr="004D23B5">
        <w:rPr>
          <w:lang w:val="en-US"/>
        </w:rPr>
        <w:t>IV</w:t>
      </w:r>
      <w:r w:rsidRPr="004D23B5">
        <w:rPr>
          <w:lang w:val="ru-RU"/>
        </w:rPr>
        <w:t xml:space="preserve"> </w:t>
      </w:r>
      <w:r w:rsidRPr="004D23B5">
        <w:t>ранг)</w:t>
      </w:r>
    </w:p>
    <w:tbl>
      <w:tblPr>
        <w:tblW w:w="8841" w:type="dxa"/>
        <w:jc w:val="center"/>
        <w:tblInd w:w="-112" w:type="dxa"/>
        <w:tblCellMar>
          <w:left w:w="30" w:type="dxa"/>
          <w:right w:w="30" w:type="dxa"/>
        </w:tblCellMar>
        <w:tblLook w:val="04A0" w:firstRow="1" w:lastRow="0" w:firstColumn="1" w:lastColumn="0" w:noHBand="0" w:noVBand="1"/>
      </w:tblPr>
      <w:tblGrid>
        <w:gridCol w:w="367"/>
        <w:gridCol w:w="2412"/>
        <w:gridCol w:w="793"/>
        <w:gridCol w:w="883"/>
        <w:gridCol w:w="1181"/>
        <w:gridCol w:w="1239"/>
        <w:gridCol w:w="1966"/>
      </w:tblGrid>
      <w:tr w:rsidR="004D23B5" w:rsidRPr="004D23B5" w:rsidTr="00845A14">
        <w:trPr>
          <w:trHeight w:val="307"/>
          <w:jc w:val="center"/>
        </w:trPr>
        <w:tc>
          <w:tcPr>
            <w:tcW w:w="367" w:type="dxa"/>
            <w:tcBorders>
              <w:top w:val="single" w:sz="6" w:space="0" w:color="auto"/>
              <w:left w:val="single" w:sz="6" w:space="0" w:color="auto"/>
              <w:bottom w:val="single" w:sz="6" w:space="0" w:color="auto"/>
              <w:right w:val="single" w:sz="6" w:space="0" w:color="auto"/>
            </w:tcBorders>
            <w:hideMark/>
          </w:tcPr>
          <w:p w:rsidR="004D23B5" w:rsidRPr="004D23B5" w:rsidRDefault="004D23B5" w:rsidP="004D23B5">
            <w:pPr>
              <w:autoSpaceDE w:val="0"/>
              <w:autoSpaceDN w:val="0"/>
              <w:jc w:val="center"/>
              <w:rPr>
                <w:snapToGrid w:val="0"/>
                <w:color w:val="000000"/>
                <w:sz w:val="24"/>
                <w:szCs w:val="24"/>
              </w:rPr>
            </w:pPr>
            <w:r w:rsidRPr="004D23B5">
              <w:rPr>
                <w:snapToGrid w:val="0"/>
                <w:color w:val="000000"/>
                <w:sz w:val="24"/>
                <w:szCs w:val="24"/>
              </w:rPr>
              <w:t>№</w:t>
            </w:r>
          </w:p>
          <w:p w:rsidR="004D23B5" w:rsidRPr="004D23B5" w:rsidRDefault="004D23B5" w:rsidP="004D23B5">
            <w:pPr>
              <w:autoSpaceDE w:val="0"/>
              <w:autoSpaceDN w:val="0"/>
              <w:jc w:val="center"/>
              <w:rPr>
                <w:snapToGrid w:val="0"/>
                <w:color w:val="000000"/>
                <w:sz w:val="24"/>
                <w:szCs w:val="24"/>
              </w:rPr>
            </w:pPr>
            <w:r w:rsidRPr="004D23B5">
              <w:rPr>
                <w:snapToGrid w:val="0"/>
                <w:color w:val="000000"/>
                <w:sz w:val="24"/>
                <w:szCs w:val="24"/>
              </w:rPr>
              <w:t>з/п</w:t>
            </w:r>
          </w:p>
        </w:tc>
        <w:tc>
          <w:tcPr>
            <w:tcW w:w="2412" w:type="dxa"/>
            <w:tcBorders>
              <w:top w:val="single" w:sz="6" w:space="0" w:color="auto"/>
              <w:left w:val="single" w:sz="6" w:space="0" w:color="auto"/>
              <w:bottom w:val="single" w:sz="6" w:space="0" w:color="auto"/>
              <w:right w:val="single" w:sz="6" w:space="0" w:color="auto"/>
            </w:tcBorders>
            <w:hideMark/>
          </w:tcPr>
          <w:p w:rsidR="004D23B5" w:rsidRPr="004D23B5" w:rsidRDefault="004D23B5" w:rsidP="004D23B5">
            <w:pPr>
              <w:autoSpaceDE w:val="0"/>
              <w:autoSpaceDN w:val="0"/>
              <w:jc w:val="center"/>
              <w:rPr>
                <w:snapToGrid w:val="0"/>
                <w:color w:val="000000"/>
                <w:sz w:val="24"/>
                <w:szCs w:val="24"/>
              </w:rPr>
            </w:pPr>
            <w:r w:rsidRPr="004D23B5">
              <w:rPr>
                <w:snapToGrid w:val="0"/>
                <w:color w:val="000000"/>
                <w:sz w:val="24"/>
                <w:szCs w:val="24"/>
              </w:rPr>
              <w:t>Прізвище, ім'я</w:t>
            </w:r>
          </w:p>
          <w:p w:rsidR="004D23B5" w:rsidRPr="004D23B5" w:rsidRDefault="004D23B5" w:rsidP="004D23B5">
            <w:pPr>
              <w:autoSpaceDE w:val="0"/>
              <w:autoSpaceDN w:val="0"/>
              <w:jc w:val="center"/>
              <w:rPr>
                <w:sz w:val="24"/>
                <w:szCs w:val="24"/>
              </w:rPr>
            </w:pPr>
            <w:r w:rsidRPr="004D23B5">
              <w:rPr>
                <w:snapToGrid w:val="0"/>
                <w:color w:val="000000"/>
                <w:sz w:val="24"/>
                <w:szCs w:val="24"/>
              </w:rPr>
              <w:t>учасника</w:t>
            </w:r>
          </w:p>
        </w:tc>
        <w:tc>
          <w:tcPr>
            <w:tcW w:w="793" w:type="dxa"/>
            <w:tcBorders>
              <w:top w:val="single" w:sz="6" w:space="0" w:color="auto"/>
              <w:left w:val="single" w:sz="6" w:space="0" w:color="auto"/>
              <w:bottom w:val="single" w:sz="6" w:space="0" w:color="auto"/>
              <w:right w:val="single" w:sz="6" w:space="0" w:color="auto"/>
            </w:tcBorders>
            <w:hideMark/>
          </w:tcPr>
          <w:p w:rsidR="004D23B5" w:rsidRPr="004D23B5" w:rsidRDefault="004D23B5" w:rsidP="004D23B5">
            <w:pPr>
              <w:keepNext/>
              <w:autoSpaceDE w:val="0"/>
              <w:autoSpaceDN w:val="0"/>
              <w:jc w:val="center"/>
              <w:outlineLvl w:val="5"/>
              <w:rPr>
                <w:sz w:val="24"/>
                <w:szCs w:val="24"/>
              </w:rPr>
            </w:pPr>
            <w:r w:rsidRPr="004D23B5">
              <w:rPr>
                <w:sz w:val="24"/>
                <w:szCs w:val="24"/>
              </w:rPr>
              <w:t>Спорт.</w:t>
            </w:r>
          </w:p>
          <w:p w:rsidR="004D23B5" w:rsidRPr="004D23B5" w:rsidRDefault="004D23B5" w:rsidP="004D23B5">
            <w:pPr>
              <w:autoSpaceDE w:val="0"/>
              <w:autoSpaceDN w:val="0"/>
              <w:jc w:val="center"/>
              <w:rPr>
                <w:snapToGrid w:val="0"/>
                <w:color w:val="000000"/>
                <w:sz w:val="24"/>
                <w:szCs w:val="24"/>
              </w:rPr>
            </w:pPr>
            <w:r w:rsidRPr="004D23B5">
              <w:rPr>
                <w:sz w:val="24"/>
                <w:szCs w:val="24"/>
              </w:rPr>
              <w:t>розряд</w:t>
            </w:r>
          </w:p>
        </w:tc>
        <w:tc>
          <w:tcPr>
            <w:tcW w:w="883" w:type="dxa"/>
            <w:tcBorders>
              <w:top w:val="single" w:sz="6" w:space="0" w:color="auto"/>
              <w:left w:val="single" w:sz="6" w:space="0" w:color="auto"/>
              <w:bottom w:val="single" w:sz="6" w:space="0" w:color="auto"/>
              <w:right w:val="single" w:sz="6" w:space="0" w:color="auto"/>
            </w:tcBorders>
            <w:hideMark/>
          </w:tcPr>
          <w:p w:rsidR="004D23B5" w:rsidRPr="004D23B5" w:rsidRDefault="004D23B5" w:rsidP="004D23B5">
            <w:pPr>
              <w:keepNext/>
              <w:autoSpaceDE w:val="0"/>
              <w:autoSpaceDN w:val="0"/>
              <w:jc w:val="center"/>
              <w:outlineLvl w:val="5"/>
              <w:rPr>
                <w:sz w:val="24"/>
                <w:szCs w:val="24"/>
              </w:rPr>
            </w:pPr>
            <w:r w:rsidRPr="004D23B5">
              <w:rPr>
                <w:sz w:val="24"/>
                <w:szCs w:val="24"/>
              </w:rPr>
              <w:t xml:space="preserve">Дата </w:t>
            </w:r>
            <w:proofErr w:type="spellStart"/>
            <w:r w:rsidRPr="004D23B5">
              <w:rPr>
                <w:sz w:val="24"/>
                <w:szCs w:val="24"/>
              </w:rPr>
              <w:t>народж</w:t>
            </w:r>
            <w:proofErr w:type="spellEnd"/>
            <w:r w:rsidRPr="004D23B5">
              <w:rPr>
                <w:sz w:val="24"/>
                <w:szCs w:val="24"/>
              </w:rPr>
              <w:t>.</w:t>
            </w:r>
          </w:p>
        </w:tc>
        <w:tc>
          <w:tcPr>
            <w:tcW w:w="1181" w:type="dxa"/>
            <w:tcBorders>
              <w:top w:val="single" w:sz="6" w:space="0" w:color="auto"/>
              <w:left w:val="single" w:sz="6" w:space="0" w:color="auto"/>
              <w:bottom w:val="single" w:sz="6" w:space="0" w:color="auto"/>
              <w:right w:val="single" w:sz="6" w:space="0" w:color="auto"/>
            </w:tcBorders>
            <w:hideMark/>
          </w:tcPr>
          <w:p w:rsidR="004D23B5" w:rsidRPr="004D23B5" w:rsidRDefault="004D23B5" w:rsidP="004D23B5">
            <w:pPr>
              <w:autoSpaceDE w:val="0"/>
              <w:autoSpaceDN w:val="0"/>
              <w:jc w:val="center"/>
              <w:rPr>
                <w:snapToGrid w:val="0"/>
                <w:color w:val="000000"/>
                <w:sz w:val="24"/>
                <w:szCs w:val="24"/>
              </w:rPr>
            </w:pPr>
            <w:r w:rsidRPr="004D23B5">
              <w:rPr>
                <w:snapToGrid w:val="0"/>
                <w:color w:val="000000"/>
                <w:sz w:val="24"/>
                <w:szCs w:val="24"/>
              </w:rPr>
              <w:t>Клас моделей</w:t>
            </w:r>
          </w:p>
        </w:tc>
        <w:tc>
          <w:tcPr>
            <w:tcW w:w="1239" w:type="dxa"/>
            <w:tcBorders>
              <w:top w:val="single" w:sz="6" w:space="0" w:color="auto"/>
              <w:left w:val="single" w:sz="6" w:space="0" w:color="auto"/>
              <w:bottom w:val="single" w:sz="6" w:space="0" w:color="auto"/>
              <w:right w:val="single" w:sz="6" w:space="0" w:color="auto"/>
            </w:tcBorders>
            <w:hideMark/>
          </w:tcPr>
          <w:p w:rsidR="004D23B5" w:rsidRPr="004D23B5" w:rsidRDefault="004D23B5" w:rsidP="004D23B5">
            <w:pPr>
              <w:autoSpaceDE w:val="0"/>
              <w:autoSpaceDN w:val="0"/>
              <w:jc w:val="center"/>
              <w:rPr>
                <w:snapToGrid w:val="0"/>
                <w:color w:val="000000"/>
                <w:sz w:val="24"/>
                <w:szCs w:val="24"/>
              </w:rPr>
            </w:pPr>
            <w:r w:rsidRPr="004D23B5">
              <w:rPr>
                <w:snapToGrid w:val="0"/>
                <w:color w:val="000000"/>
                <w:sz w:val="24"/>
                <w:szCs w:val="24"/>
              </w:rPr>
              <w:t xml:space="preserve">Клас, </w:t>
            </w:r>
            <w:proofErr w:type="spellStart"/>
            <w:r w:rsidRPr="004D23B5">
              <w:rPr>
                <w:snapToGrid w:val="0"/>
                <w:color w:val="000000"/>
                <w:sz w:val="24"/>
                <w:szCs w:val="24"/>
              </w:rPr>
              <w:t>навч</w:t>
            </w:r>
            <w:proofErr w:type="spellEnd"/>
            <w:r w:rsidRPr="004D23B5">
              <w:rPr>
                <w:snapToGrid w:val="0"/>
                <w:color w:val="000000"/>
                <w:sz w:val="24"/>
                <w:szCs w:val="24"/>
              </w:rPr>
              <w:t>. заклад</w:t>
            </w:r>
          </w:p>
        </w:tc>
        <w:tc>
          <w:tcPr>
            <w:tcW w:w="1966"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keepNext/>
              <w:autoSpaceDE w:val="0"/>
              <w:autoSpaceDN w:val="0"/>
              <w:ind w:right="384"/>
              <w:jc w:val="center"/>
              <w:outlineLvl w:val="5"/>
              <w:rPr>
                <w:sz w:val="22"/>
                <w:szCs w:val="22"/>
              </w:rPr>
            </w:pPr>
            <w:r w:rsidRPr="004D23B5">
              <w:rPr>
                <w:sz w:val="24"/>
                <w:szCs w:val="24"/>
              </w:rPr>
              <w:t>Дозвіл лікаря</w:t>
            </w:r>
          </w:p>
        </w:tc>
      </w:tr>
      <w:tr w:rsidR="004D23B5" w:rsidRPr="004D23B5" w:rsidTr="00845A14">
        <w:trPr>
          <w:trHeight w:val="567"/>
          <w:jc w:val="center"/>
        </w:trPr>
        <w:tc>
          <w:tcPr>
            <w:tcW w:w="367" w:type="dxa"/>
            <w:tcBorders>
              <w:top w:val="single" w:sz="6" w:space="0" w:color="auto"/>
              <w:left w:val="single" w:sz="6" w:space="0" w:color="auto"/>
              <w:bottom w:val="single" w:sz="6" w:space="0" w:color="auto"/>
              <w:right w:val="single" w:sz="6" w:space="0" w:color="auto"/>
            </w:tcBorders>
            <w:vAlign w:val="center"/>
          </w:tcPr>
          <w:p w:rsidR="004D23B5" w:rsidRPr="004D23B5" w:rsidRDefault="004D23B5" w:rsidP="004D23B5">
            <w:pPr>
              <w:autoSpaceDE w:val="0"/>
              <w:autoSpaceDN w:val="0"/>
              <w:jc w:val="center"/>
              <w:rPr>
                <w:snapToGrid w:val="0"/>
                <w:color w:val="000000"/>
                <w:sz w:val="26"/>
                <w:szCs w:val="26"/>
              </w:rPr>
            </w:pPr>
            <w:r w:rsidRPr="004D23B5">
              <w:rPr>
                <w:snapToGrid w:val="0"/>
                <w:color w:val="000000"/>
                <w:sz w:val="26"/>
                <w:szCs w:val="26"/>
              </w:rPr>
              <w:t>1</w:t>
            </w:r>
          </w:p>
        </w:tc>
        <w:tc>
          <w:tcPr>
            <w:tcW w:w="2412"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79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highlight w:val="yellow"/>
              </w:rPr>
            </w:pPr>
          </w:p>
        </w:tc>
        <w:tc>
          <w:tcPr>
            <w:tcW w:w="88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181"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239"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966"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ind w:right="384"/>
              <w:jc w:val="right"/>
              <w:rPr>
                <w:snapToGrid w:val="0"/>
                <w:color w:val="000000"/>
                <w:sz w:val="26"/>
                <w:szCs w:val="26"/>
              </w:rPr>
            </w:pPr>
          </w:p>
        </w:tc>
      </w:tr>
      <w:tr w:rsidR="004D23B5" w:rsidRPr="004D23B5" w:rsidTr="00845A14">
        <w:trPr>
          <w:trHeight w:val="567"/>
          <w:jc w:val="center"/>
        </w:trPr>
        <w:tc>
          <w:tcPr>
            <w:tcW w:w="367" w:type="dxa"/>
            <w:tcBorders>
              <w:top w:val="single" w:sz="6" w:space="0" w:color="auto"/>
              <w:left w:val="single" w:sz="6" w:space="0" w:color="auto"/>
              <w:bottom w:val="single" w:sz="6" w:space="0" w:color="auto"/>
              <w:right w:val="single" w:sz="6" w:space="0" w:color="auto"/>
            </w:tcBorders>
            <w:vAlign w:val="center"/>
          </w:tcPr>
          <w:p w:rsidR="004D23B5" w:rsidRPr="004D23B5" w:rsidRDefault="004D23B5" w:rsidP="004D23B5">
            <w:pPr>
              <w:autoSpaceDE w:val="0"/>
              <w:autoSpaceDN w:val="0"/>
              <w:jc w:val="center"/>
              <w:rPr>
                <w:snapToGrid w:val="0"/>
                <w:color w:val="000000"/>
                <w:sz w:val="26"/>
                <w:szCs w:val="26"/>
              </w:rPr>
            </w:pPr>
            <w:r w:rsidRPr="004D23B5">
              <w:rPr>
                <w:snapToGrid w:val="0"/>
                <w:color w:val="000000"/>
                <w:sz w:val="26"/>
                <w:szCs w:val="26"/>
              </w:rPr>
              <w:t>2</w:t>
            </w:r>
          </w:p>
        </w:tc>
        <w:tc>
          <w:tcPr>
            <w:tcW w:w="2412"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79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highlight w:val="yellow"/>
              </w:rPr>
            </w:pPr>
          </w:p>
        </w:tc>
        <w:tc>
          <w:tcPr>
            <w:tcW w:w="88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181"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239"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966"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ind w:right="384"/>
              <w:jc w:val="right"/>
              <w:rPr>
                <w:snapToGrid w:val="0"/>
                <w:color w:val="000000"/>
                <w:sz w:val="26"/>
                <w:szCs w:val="26"/>
              </w:rPr>
            </w:pPr>
          </w:p>
        </w:tc>
      </w:tr>
      <w:tr w:rsidR="004D23B5" w:rsidRPr="004D23B5" w:rsidTr="00845A14">
        <w:trPr>
          <w:trHeight w:val="567"/>
          <w:jc w:val="center"/>
        </w:trPr>
        <w:tc>
          <w:tcPr>
            <w:tcW w:w="367" w:type="dxa"/>
            <w:tcBorders>
              <w:top w:val="single" w:sz="6" w:space="0" w:color="auto"/>
              <w:left w:val="single" w:sz="6" w:space="0" w:color="auto"/>
              <w:bottom w:val="single" w:sz="6" w:space="0" w:color="auto"/>
              <w:right w:val="single" w:sz="6" w:space="0" w:color="auto"/>
            </w:tcBorders>
            <w:vAlign w:val="center"/>
          </w:tcPr>
          <w:p w:rsidR="004D23B5" w:rsidRPr="004D23B5" w:rsidRDefault="004D23B5" w:rsidP="004D23B5">
            <w:pPr>
              <w:autoSpaceDE w:val="0"/>
              <w:autoSpaceDN w:val="0"/>
              <w:jc w:val="center"/>
              <w:rPr>
                <w:snapToGrid w:val="0"/>
                <w:color w:val="000000"/>
                <w:sz w:val="26"/>
                <w:szCs w:val="26"/>
              </w:rPr>
            </w:pPr>
            <w:r w:rsidRPr="004D23B5">
              <w:rPr>
                <w:snapToGrid w:val="0"/>
                <w:color w:val="000000"/>
                <w:sz w:val="26"/>
                <w:szCs w:val="26"/>
              </w:rPr>
              <w:t>3</w:t>
            </w:r>
          </w:p>
        </w:tc>
        <w:tc>
          <w:tcPr>
            <w:tcW w:w="2412"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79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highlight w:val="yellow"/>
              </w:rPr>
            </w:pPr>
          </w:p>
        </w:tc>
        <w:tc>
          <w:tcPr>
            <w:tcW w:w="88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181"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239"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966"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ind w:right="384"/>
              <w:jc w:val="right"/>
              <w:rPr>
                <w:snapToGrid w:val="0"/>
                <w:color w:val="000000"/>
                <w:sz w:val="26"/>
                <w:szCs w:val="26"/>
              </w:rPr>
            </w:pPr>
          </w:p>
        </w:tc>
      </w:tr>
      <w:tr w:rsidR="004D23B5" w:rsidRPr="004D23B5" w:rsidTr="00845A14">
        <w:trPr>
          <w:trHeight w:val="567"/>
          <w:jc w:val="center"/>
        </w:trPr>
        <w:tc>
          <w:tcPr>
            <w:tcW w:w="367" w:type="dxa"/>
            <w:tcBorders>
              <w:top w:val="single" w:sz="6" w:space="0" w:color="auto"/>
              <w:left w:val="single" w:sz="6" w:space="0" w:color="auto"/>
              <w:bottom w:val="single" w:sz="6" w:space="0" w:color="auto"/>
              <w:right w:val="single" w:sz="6" w:space="0" w:color="auto"/>
            </w:tcBorders>
            <w:vAlign w:val="center"/>
          </w:tcPr>
          <w:p w:rsidR="004D23B5" w:rsidRPr="004D23B5" w:rsidRDefault="004D23B5" w:rsidP="004D23B5">
            <w:pPr>
              <w:autoSpaceDE w:val="0"/>
              <w:autoSpaceDN w:val="0"/>
              <w:jc w:val="center"/>
              <w:rPr>
                <w:snapToGrid w:val="0"/>
                <w:color w:val="000000"/>
                <w:sz w:val="26"/>
                <w:szCs w:val="26"/>
              </w:rPr>
            </w:pPr>
            <w:r w:rsidRPr="004D23B5">
              <w:rPr>
                <w:snapToGrid w:val="0"/>
                <w:color w:val="000000"/>
                <w:sz w:val="26"/>
                <w:szCs w:val="26"/>
              </w:rPr>
              <w:t>4</w:t>
            </w:r>
          </w:p>
        </w:tc>
        <w:tc>
          <w:tcPr>
            <w:tcW w:w="2412"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79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highlight w:val="yellow"/>
              </w:rPr>
            </w:pPr>
          </w:p>
        </w:tc>
        <w:tc>
          <w:tcPr>
            <w:tcW w:w="88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181"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239"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966"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ind w:right="384"/>
              <w:jc w:val="right"/>
              <w:rPr>
                <w:snapToGrid w:val="0"/>
                <w:color w:val="000000"/>
                <w:sz w:val="26"/>
                <w:szCs w:val="26"/>
              </w:rPr>
            </w:pPr>
          </w:p>
        </w:tc>
      </w:tr>
      <w:tr w:rsidR="004D23B5" w:rsidRPr="004D23B5" w:rsidTr="00845A14">
        <w:trPr>
          <w:trHeight w:val="567"/>
          <w:jc w:val="center"/>
        </w:trPr>
        <w:tc>
          <w:tcPr>
            <w:tcW w:w="367" w:type="dxa"/>
            <w:tcBorders>
              <w:top w:val="single" w:sz="6" w:space="0" w:color="auto"/>
              <w:left w:val="single" w:sz="6" w:space="0" w:color="auto"/>
              <w:bottom w:val="single" w:sz="6" w:space="0" w:color="auto"/>
              <w:right w:val="single" w:sz="6" w:space="0" w:color="auto"/>
            </w:tcBorders>
            <w:vAlign w:val="center"/>
          </w:tcPr>
          <w:p w:rsidR="004D23B5" w:rsidRPr="004D23B5" w:rsidRDefault="004D23B5" w:rsidP="004D23B5">
            <w:pPr>
              <w:autoSpaceDE w:val="0"/>
              <w:autoSpaceDN w:val="0"/>
              <w:jc w:val="center"/>
              <w:rPr>
                <w:snapToGrid w:val="0"/>
                <w:color w:val="000000"/>
                <w:sz w:val="26"/>
                <w:szCs w:val="26"/>
              </w:rPr>
            </w:pPr>
            <w:r w:rsidRPr="004D23B5">
              <w:rPr>
                <w:snapToGrid w:val="0"/>
                <w:color w:val="000000"/>
                <w:sz w:val="26"/>
                <w:szCs w:val="26"/>
              </w:rPr>
              <w:t>5</w:t>
            </w:r>
          </w:p>
        </w:tc>
        <w:tc>
          <w:tcPr>
            <w:tcW w:w="2412"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79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highlight w:val="yellow"/>
              </w:rPr>
            </w:pPr>
          </w:p>
        </w:tc>
        <w:tc>
          <w:tcPr>
            <w:tcW w:w="88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181"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239"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966"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ind w:right="384"/>
              <w:jc w:val="right"/>
              <w:rPr>
                <w:snapToGrid w:val="0"/>
                <w:color w:val="000000"/>
                <w:sz w:val="26"/>
                <w:szCs w:val="26"/>
              </w:rPr>
            </w:pPr>
          </w:p>
        </w:tc>
      </w:tr>
      <w:tr w:rsidR="004D23B5" w:rsidRPr="004D23B5" w:rsidTr="00845A14">
        <w:trPr>
          <w:trHeight w:val="567"/>
          <w:jc w:val="center"/>
        </w:trPr>
        <w:tc>
          <w:tcPr>
            <w:tcW w:w="367" w:type="dxa"/>
            <w:tcBorders>
              <w:top w:val="single" w:sz="6" w:space="0" w:color="auto"/>
              <w:left w:val="single" w:sz="6" w:space="0" w:color="auto"/>
              <w:bottom w:val="single" w:sz="6" w:space="0" w:color="auto"/>
              <w:right w:val="single" w:sz="6" w:space="0" w:color="auto"/>
            </w:tcBorders>
            <w:vAlign w:val="center"/>
          </w:tcPr>
          <w:p w:rsidR="004D23B5" w:rsidRPr="004D23B5" w:rsidRDefault="004D23B5" w:rsidP="004D23B5">
            <w:pPr>
              <w:autoSpaceDE w:val="0"/>
              <w:autoSpaceDN w:val="0"/>
              <w:jc w:val="center"/>
              <w:rPr>
                <w:snapToGrid w:val="0"/>
                <w:color w:val="000000"/>
                <w:sz w:val="26"/>
                <w:szCs w:val="26"/>
              </w:rPr>
            </w:pPr>
            <w:r w:rsidRPr="004D23B5">
              <w:rPr>
                <w:snapToGrid w:val="0"/>
                <w:color w:val="000000"/>
                <w:sz w:val="26"/>
                <w:szCs w:val="26"/>
              </w:rPr>
              <w:t>6</w:t>
            </w:r>
          </w:p>
        </w:tc>
        <w:tc>
          <w:tcPr>
            <w:tcW w:w="2412"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79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highlight w:val="yellow"/>
              </w:rPr>
            </w:pPr>
          </w:p>
        </w:tc>
        <w:tc>
          <w:tcPr>
            <w:tcW w:w="88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181"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239"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966"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ind w:right="384"/>
              <w:jc w:val="right"/>
              <w:rPr>
                <w:snapToGrid w:val="0"/>
                <w:color w:val="000000"/>
                <w:sz w:val="26"/>
                <w:szCs w:val="26"/>
              </w:rPr>
            </w:pPr>
          </w:p>
        </w:tc>
      </w:tr>
      <w:tr w:rsidR="004D23B5" w:rsidRPr="004D23B5" w:rsidTr="00845A14">
        <w:trPr>
          <w:trHeight w:val="567"/>
          <w:jc w:val="center"/>
        </w:trPr>
        <w:tc>
          <w:tcPr>
            <w:tcW w:w="367" w:type="dxa"/>
            <w:tcBorders>
              <w:top w:val="single" w:sz="6" w:space="0" w:color="auto"/>
              <w:left w:val="single" w:sz="6" w:space="0" w:color="auto"/>
              <w:bottom w:val="single" w:sz="6" w:space="0" w:color="auto"/>
              <w:right w:val="single" w:sz="6" w:space="0" w:color="auto"/>
            </w:tcBorders>
            <w:vAlign w:val="center"/>
          </w:tcPr>
          <w:p w:rsidR="004D23B5" w:rsidRPr="004D23B5" w:rsidRDefault="004D23B5" w:rsidP="004D23B5">
            <w:pPr>
              <w:autoSpaceDE w:val="0"/>
              <w:autoSpaceDN w:val="0"/>
              <w:jc w:val="center"/>
              <w:rPr>
                <w:snapToGrid w:val="0"/>
                <w:color w:val="000000"/>
                <w:sz w:val="26"/>
                <w:szCs w:val="26"/>
              </w:rPr>
            </w:pPr>
            <w:r w:rsidRPr="004D23B5">
              <w:rPr>
                <w:snapToGrid w:val="0"/>
                <w:color w:val="000000"/>
                <w:sz w:val="26"/>
                <w:szCs w:val="26"/>
              </w:rPr>
              <w:t>7</w:t>
            </w:r>
          </w:p>
        </w:tc>
        <w:tc>
          <w:tcPr>
            <w:tcW w:w="2412"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79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highlight w:val="yellow"/>
              </w:rPr>
            </w:pPr>
          </w:p>
        </w:tc>
        <w:tc>
          <w:tcPr>
            <w:tcW w:w="88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181"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239"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966"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ind w:right="384"/>
              <w:jc w:val="right"/>
              <w:rPr>
                <w:snapToGrid w:val="0"/>
                <w:color w:val="000000"/>
                <w:sz w:val="26"/>
                <w:szCs w:val="26"/>
              </w:rPr>
            </w:pPr>
          </w:p>
        </w:tc>
      </w:tr>
      <w:tr w:rsidR="004D23B5" w:rsidRPr="004D23B5" w:rsidTr="00845A14">
        <w:trPr>
          <w:trHeight w:val="567"/>
          <w:jc w:val="center"/>
        </w:trPr>
        <w:tc>
          <w:tcPr>
            <w:tcW w:w="367" w:type="dxa"/>
            <w:tcBorders>
              <w:top w:val="single" w:sz="6" w:space="0" w:color="auto"/>
              <w:left w:val="single" w:sz="6" w:space="0" w:color="auto"/>
              <w:bottom w:val="single" w:sz="6" w:space="0" w:color="auto"/>
              <w:right w:val="single" w:sz="6" w:space="0" w:color="auto"/>
            </w:tcBorders>
            <w:vAlign w:val="center"/>
          </w:tcPr>
          <w:p w:rsidR="004D23B5" w:rsidRPr="004D23B5" w:rsidRDefault="004D23B5" w:rsidP="004D23B5">
            <w:pPr>
              <w:autoSpaceDE w:val="0"/>
              <w:autoSpaceDN w:val="0"/>
              <w:jc w:val="center"/>
              <w:rPr>
                <w:snapToGrid w:val="0"/>
                <w:color w:val="000000"/>
                <w:sz w:val="26"/>
                <w:szCs w:val="26"/>
              </w:rPr>
            </w:pPr>
            <w:r w:rsidRPr="004D23B5">
              <w:rPr>
                <w:snapToGrid w:val="0"/>
                <w:color w:val="000000"/>
                <w:sz w:val="26"/>
                <w:szCs w:val="26"/>
              </w:rPr>
              <w:t>8</w:t>
            </w:r>
          </w:p>
        </w:tc>
        <w:tc>
          <w:tcPr>
            <w:tcW w:w="2412"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79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highlight w:val="yellow"/>
              </w:rPr>
            </w:pPr>
          </w:p>
        </w:tc>
        <w:tc>
          <w:tcPr>
            <w:tcW w:w="88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181"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239"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966"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ind w:right="384"/>
              <w:jc w:val="right"/>
              <w:rPr>
                <w:snapToGrid w:val="0"/>
                <w:color w:val="000000"/>
                <w:sz w:val="26"/>
                <w:szCs w:val="26"/>
              </w:rPr>
            </w:pPr>
          </w:p>
        </w:tc>
      </w:tr>
      <w:tr w:rsidR="004D23B5" w:rsidRPr="004D23B5" w:rsidTr="00845A14">
        <w:trPr>
          <w:trHeight w:val="567"/>
          <w:jc w:val="center"/>
        </w:trPr>
        <w:tc>
          <w:tcPr>
            <w:tcW w:w="367" w:type="dxa"/>
            <w:tcBorders>
              <w:top w:val="single" w:sz="6" w:space="0" w:color="auto"/>
              <w:left w:val="single" w:sz="6" w:space="0" w:color="auto"/>
              <w:bottom w:val="single" w:sz="6" w:space="0" w:color="auto"/>
              <w:right w:val="single" w:sz="6" w:space="0" w:color="auto"/>
            </w:tcBorders>
            <w:vAlign w:val="center"/>
          </w:tcPr>
          <w:p w:rsidR="004D23B5" w:rsidRPr="004D23B5" w:rsidRDefault="004D23B5" w:rsidP="004D23B5">
            <w:pPr>
              <w:autoSpaceDE w:val="0"/>
              <w:autoSpaceDN w:val="0"/>
              <w:jc w:val="center"/>
              <w:rPr>
                <w:snapToGrid w:val="0"/>
                <w:color w:val="000000"/>
                <w:sz w:val="26"/>
                <w:szCs w:val="26"/>
              </w:rPr>
            </w:pPr>
            <w:r w:rsidRPr="004D23B5">
              <w:rPr>
                <w:snapToGrid w:val="0"/>
                <w:color w:val="000000"/>
                <w:sz w:val="26"/>
                <w:szCs w:val="26"/>
              </w:rPr>
              <w:t>9</w:t>
            </w:r>
          </w:p>
        </w:tc>
        <w:tc>
          <w:tcPr>
            <w:tcW w:w="2412"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79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highlight w:val="yellow"/>
              </w:rPr>
            </w:pPr>
          </w:p>
        </w:tc>
        <w:tc>
          <w:tcPr>
            <w:tcW w:w="88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181"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239"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966"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ind w:right="384"/>
              <w:jc w:val="right"/>
              <w:rPr>
                <w:snapToGrid w:val="0"/>
                <w:color w:val="000000"/>
                <w:sz w:val="26"/>
                <w:szCs w:val="26"/>
              </w:rPr>
            </w:pPr>
          </w:p>
        </w:tc>
      </w:tr>
      <w:tr w:rsidR="004D23B5" w:rsidRPr="004D23B5" w:rsidTr="00845A14">
        <w:trPr>
          <w:trHeight w:val="567"/>
          <w:jc w:val="center"/>
        </w:trPr>
        <w:tc>
          <w:tcPr>
            <w:tcW w:w="367" w:type="dxa"/>
            <w:tcBorders>
              <w:top w:val="single" w:sz="6" w:space="0" w:color="auto"/>
              <w:left w:val="single" w:sz="6" w:space="0" w:color="auto"/>
              <w:bottom w:val="single" w:sz="6" w:space="0" w:color="auto"/>
              <w:right w:val="single" w:sz="6" w:space="0" w:color="auto"/>
            </w:tcBorders>
            <w:vAlign w:val="center"/>
          </w:tcPr>
          <w:p w:rsidR="004D23B5" w:rsidRPr="004D23B5" w:rsidRDefault="004D23B5" w:rsidP="004D23B5">
            <w:pPr>
              <w:autoSpaceDE w:val="0"/>
              <w:autoSpaceDN w:val="0"/>
              <w:jc w:val="center"/>
              <w:rPr>
                <w:snapToGrid w:val="0"/>
                <w:color w:val="000000"/>
                <w:sz w:val="26"/>
                <w:szCs w:val="26"/>
              </w:rPr>
            </w:pPr>
            <w:r w:rsidRPr="004D23B5">
              <w:rPr>
                <w:snapToGrid w:val="0"/>
                <w:color w:val="000000"/>
                <w:sz w:val="26"/>
                <w:szCs w:val="26"/>
              </w:rPr>
              <w:t>10</w:t>
            </w:r>
          </w:p>
        </w:tc>
        <w:tc>
          <w:tcPr>
            <w:tcW w:w="2412"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79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highlight w:val="yellow"/>
              </w:rPr>
            </w:pPr>
          </w:p>
        </w:tc>
        <w:tc>
          <w:tcPr>
            <w:tcW w:w="88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181"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239"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966"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ind w:right="384"/>
              <w:jc w:val="right"/>
              <w:rPr>
                <w:snapToGrid w:val="0"/>
                <w:color w:val="000000"/>
                <w:sz w:val="26"/>
                <w:szCs w:val="26"/>
              </w:rPr>
            </w:pPr>
          </w:p>
        </w:tc>
      </w:tr>
      <w:tr w:rsidR="004D23B5" w:rsidRPr="004D23B5" w:rsidTr="00845A14">
        <w:trPr>
          <w:trHeight w:val="567"/>
          <w:jc w:val="center"/>
        </w:trPr>
        <w:tc>
          <w:tcPr>
            <w:tcW w:w="367" w:type="dxa"/>
            <w:tcBorders>
              <w:top w:val="single" w:sz="6" w:space="0" w:color="auto"/>
              <w:left w:val="single" w:sz="6" w:space="0" w:color="auto"/>
              <w:bottom w:val="single" w:sz="6" w:space="0" w:color="auto"/>
              <w:right w:val="single" w:sz="6" w:space="0" w:color="auto"/>
            </w:tcBorders>
            <w:vAlign w:val="center"/>
          </w:tcPr>
          <w:p w:rsidR="004D23B5" w:rsidRPr="004D23B5" w:rsidRDefault="004D23B5" w:rsidP="004D23B5">
            <w:pPr>
              <w:autoSpaceDE w:val="0"/>
              <w:autoSpaceDN w:val="0"/>
              <w:jc w:val="center"/>
              <w:rPr>
                <w:snapToGrid w:val="0"/>
                <w:color w:val="000000"/>
                <w:sz w:val="26"/>
                <w:szCs w:val="26"/>
              </w:rPr>
            </w:pPr>
            <w:r w:rsidRPr="004D23B5">
              <w:rPr>
                <w:snapToGrid w:val="0"/>
                <w:color w:val="000000"/>
                <w:sz w:val="26"/>
                <w:szCs w:val="26"/>
              </w:rPr>
              <w:t>11</w:t>
            </w:r>
          </w:p>
        </w:tc>
        <w:tc>
          <w:tcPr>
            <w:tcW w:w="2412"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79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highlight w:val="yellow"/>
              </w:rPr>
            </w:pPr>
          </w:p>
        </w:tc>
        <w:tc>
          <w:tcPr>
            <w:tcW w:w="88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181"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239"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966"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ind w:right="384"/>
              <w:jc w:val="right"/>
              <w:rPr>
                <w:snapToGrid w:val="0"/>
                <w:color w:val="000000"/>
                <w:sz w:val="26"/>
                <w:szCs w:val="26"/>
              </w:rPr>
            </w:pPr>
          </w:p>
        </w:tc>
      </w:tr>
      <w:tr w:rsidR="004D23B5" w:rsidRPr="004D23B5" w:rsidTr="00845A14">
        <w:trPr>
          <w:trHeight w:val="567"/>
          <w:jc w:val="center"/>
        </w:trPr>
        <w:tc>
          <w:tcPr>
            <w:tcW w:w="367" w:type="dxa"/>
            <w:tcBorders>
              <w:top w:val="single" w:sz="6" w:space="0" w:color="auto"/>
              <w:left w:val="single" w:sz="6" w:space="0" w:color="auto"/>
              <w:bottom w:val="single" w:sz="6" w:space="0" w:color="auto"/>
              <w:right w:val="single" w:sz="6" w:space="0" w:color="auto"/>
            </w:tcBorders>
            <w:vAlign w:val="center"/>
          </w:tcPr>
          <w:p w:rsidR="004D23B5" w:rsidRPr="004D23B5" w:rsidRDefault="004D23B5" w:rsidP="004D23B5">
            <w:pPr>
              <w:autoSpaceDE w:val="0"/>
              <w:autoSpaceDN w:val="0"/>
              <w:jc w:val="center"/>
              <w:rPr>
                <w:snapToGrid w:val="0"/>
                <w:color w:val="000000"/>
                <w:sz w:val="26"/>
                <w:szCs w:val="26"/>
              </w:rPr>
            </w:pPr>
            <w:r w:rsidRPr="004D23B5">
              <w:rPr>
                <w:snapToGrid w:val="0"/>
                <w:color w:val="000000"/>
                <w:sz w:val="26"/>
                <w:szCs w:val="26"/>
              </w:rPr>
              <w:t>12</w:t>
            </w:r>
          </w:p>
        </w:tc>
        <w:tc>
          <w:tcPr>
            <w:tcW w:w="2412"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79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highlight w:val="yellow"/>
              </w:rPr>
            </w:pPr>
          </w:p>
        </w:tc>
        <w:tc>
          <w:tcPr>
            <w:tcW w:w="883"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181"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239"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jc w:val="right"/>
              <w:rPr>
                <w:snapToGrid w:val="0"/>
                <w:color w:val="000000"/>
                <w:sz w:val="26"/>
                <w:szCs w:val="26"/>
              </w:rPr>
            </w:pPr>
          </w:p>
        </w:tc>
        <w:tc>
          <w:tcPr>
            <w:tcW w:w="1966" w:type="dxa"/>
            <w:tcBorders>
              <w:top w:val="single" w:sz="6" w:space="0" w:color="auto"/>
              <w:left w:val="single" w:sz="6" w:space="0" w:color="auto"/>
              <w:bottom w:val="single" w:sz="6" w:space="0" w:color="auto"/>
              <w:right w:val="single" w:sz="6" w:space="0" w:color="auto"/>
            </w:tcBorders>
          </w:tcPr>
          <w:p w:rsidR="004D23B5" w:rsidRPr="004D23B5" w:rsidRDefault="004D23B5" w:rsidP="004D23B5">
            <w:pPr>
              <w:autoSpaceDE w:val="0"/>
              <w:autoSpaceDN w:val="0"/>
              <w:ind w:right="384"/>
              <w:jc w:val="right"/>
              <w:rPr>
                <w:snapToGrid w:val="0"/>
                <w:color w:val="000000"/>
                <w:sz w:val="26"/>
                <w:szCs w:val="26"/>
              </w:rPr>
            </w:pPr>
          </w:p>
        </w:tc>
      </w:tr>
    </w:tbl>
    <w:p w:rsidR="004D23B5" w:rsidRPr="004D23B5" w:rsidRDefault="004D23B5" w:rsidP="004D23B5">
      <w:pPr>
        <w:autoSpaceDE w:val="0"/>
        <w:autoSpaceDN w:val="0"/>
        <w:rPr>
          <w:color w:val="000000"/>
          <w:sz w:val="10"/>
          <w:szCs w:val="20"/>
        </w:rPr>
      </w:pPr>
    </w:p>
    <w:p w:rsidR="004D23B5" w:rsidRPr="004D23B5" w:rsidRDefault="004D23B5" w:rsidP="004D23B5">
      <w:pPr>
        <w:autoSpaceDE w:val="0"/>
        <w:autoSpaceDN w:val="0"/>
        <w:rPr>
          <w:color w:val="000000"/>
          <w:sz w:val="10"/>
          <w:szCs w:val="20"/>
        </w:rPr>
      </w:pPr>
    </w:p>
    <w:p w:rsidR="004D23B5" w:rsidRPr="004D23B5" w:rsidRDefault="004D23B5" w:rsidP="004D23B5">
      <w:pPr>
        <w:autoSpaceDE w:val="0"/>
        <w:autoSpaceDN w:val="0"/>
        <w:rPr>
          <w:color w:val="000000"/>
          <w:sz w:val="10"/>
          <w:szCs w:val="20"/>
        </w:rPr>
      </w:pPr>
    </w:p>
    <w:p w:rsidR="004D23B5" w:rsidRPr="004D23B5" w:rsidRDefault="004D23B5" w:rsidP="004D23B5">
      <w:pPr>
        <w:autoSpaceDE w:val="0"/>
        <w:autoSpaceDN w:val="0"/>
        <w:rPr>
          <w:color w:val="000000"/>
        </w:rPr>
      </w:pPr>
      <w:r w:rsidRPr="004D23B5">
        <w:rPr>
          <w:color w:val="000000"/>
        </w:rPr>
        <w:t>Тренер:</w:t>
      </w:r>
      <w:r w:rsidRPr="004D23B5">
        <w:rPr>
          <w:b/>
          <w:bCs/>
          <w:color w:val="000000"/>
        </w:rPr>
        <w:t>________________________________________________________</w:t>
      </w:r>
    </w:p>
    <w:p w:rsidR="004D23B5" w:rsidRPr="004D23B5" w:rsidRDefault="004D23B5" w:rsidP="004D23B5">
      <w:pPr>
        <w:autoSpaceDE w:val="0"/>
        <w:autoSpaceDN w:val="0"/>
        <w:jc w:val="center"/>
        <w:rPr>
          <w:color w:val="000000"/>
          <w:sz w:val="24"/>
          <w:szCs w:val="24"/>
        </w:rPr>
      </w:pPr>
      <w:r w:rsidRPr="004D23B5">
        <w:rPr>
          <w:color w:val="000000"/>
          <w:sz w:val="24"/>
          <w:szCs w:val="24"/>
        </w:rPr>
        <w:t>/прізвище, ім’я, по батькові, місце роботи, посада/</w:t>
      </w:r>
    </w:p>
    <w:p w:rsidR="004D23B5" w:rsidRPr="004D23B5" w:rsidRDefault="004D23B5" w:rsidP="004D23B5">
      <w:pPr>
        <w:autoSpaceDE w:val="0"/>
        <w:autoSpaceDN w:val="0"/>
        <w:rPr>
          <w:color w:val="000000"/>
        </w:rPr>
      </w:pPr>
      <w:r w:rsidRPr="004D23B5">
        <w:rPr>
          <w:color w:val="000000"/>
        </w:rPr>
        <w:t>Керівник команди: __________</w:t>
      </w:r>
      <w:r w:rsidRPr="004D23B5">
        <w:rPr>
          <w:b/>
          <w:bCs/>
          <w:color w:val="000000"/>
        </w:rPr>
        <w:t>_____________________________________________________</w:t>
      </w:r>
    </w:p>
    <w:p w:rsidR="004D23B5" w:rsidRPr="004D23B5" w:rsidRDefault="004D23B5" w:rsidP="004D23B5">
      <w:pPr>
        <w:autoSpaceDE w:val="0"/>
        <w:autoSpaceDN w:val="0"/>
        <w:jc w:val="center"/>
        <w:rPr>
          <w:color w:val="000000"/>
          <w:sz w:val="24"/>
          <w:szCs w:val="24"/>
        </w:rPr>
      </w:pPr>
      <w:r w:rsidRPr="004D23B5">
        <w:rPr>
          <w:color w:val="000000"/>
          <w:sz w:val="24"/>
          <w:szCs w:val="24"/>
        </w:rPr>
        <w:t>/прізвище, ім’я, по батькові, місце роботи, посада/</w:t>
      </w:r>
    </w:p>
    <w:p w:rsidR="004D23B5" w:rsidRPr="004D23B5" w:rsidRDefault="004D23B5" w:rsidP="004D23B5">
      <w:pPr>
        <w:autoSpaceDE w:val="0"/>
        <w:autoSpaceDN w:val="0"/>
        <w:rPr>
          <w:color w:val="000000"/>
        </w:rPr>
      </w:pPr>
    </w:p>
    <w:p w:rsidR="004D23B5" w:rsidRPr="004D23B5" w:rsidRDefault="004D23B5" w:rsidP="004D23B5">
      <w:pPr>
        <w:autoSpaceDE w:val="0"/>
        <w:autoSpaceDN w:val="0"/>
        <w:rPr>
          <w:color w:val="000000"/>
        </w:rPr>
      </w:pPr>
      <w:r w:rsidRPr="004D23B5">
        <w:rPr>
          <w:color w:val="000000"/>
        </w:rPr>
        <w:t>Директор</w:t>
      </w:r>
    </w:p>
    <w:p w:rsidR="004D23B5" w:rsidRPr="004D23B5" w:rsidRDefault="004D23B5" w:rsidP="004D23B5">
      <w:pPr>
        <w:autoSpaceDE w:val="0"/>
        <w:autoSpaceDN w:val="0"/>
        <w:rPr>
          <w:color w:val="000000"/>
        </w:rPr>
      </w:pPr>
    </w:p>
    <w:p w:rsidR="004D23B5" w:rsidRPr="004D23B5" w:rsidRDefault="004D23B5" w:rsidP="004D23B5">
      <w:pPr>
        <w:autoSpaceDE w:val="0"/>
        <w:autoSpaceDN w:val="0"/>
      </w:pPr>
      <w:r w:rsidRPr="004D23B5">
        <w:rPr>
          <w:color w:val="000000"/>
        </w:rPr>
        <w:t>М.П.</w:t>
      </w:r>
    </w:p>
    <w:p w:rsidR="00180812" w:rsidRDefault="00180812"/>
    <w:sectPr w:rsidR="00180812" w:rsidSect="0043198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E0D01"/>
    <w:multiLevelType w:val="hybridMultilevel"/>
    <w:tmpl w:val="F0A8F3C6"/>
    <w:lvl w:ilvl="0" w:tplc="90382C5A">
      <w:start w:val="7"/>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
    <w:nsid w:val="3B8C3BD3"/>
    <w:multiLevelType w:val="multilevel"/>
    <w:tmpl w:val="758AA0A4"/>
    <w:lvl w:ilvl="0">
      <w:start w:val="1"/>
      <w:numFmt w:val="decimal"/>
      <w:lvlText w:val="%1."/>
      <w:lvlJc w:val="left"/>
      <w:pPr>
        <w:ind w:left="1145"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919" w:hanging="720"/>
      </w:pPr>
      <w:rPr>
        <w:rFonts w:hint="default"/>
      </w:rPr>
    </w:lvl>
    <w:lvl w:ilvl="3">
      <w:start w:val="1"/>
      <w:numFmt w:val="decimalZero"/>
      <w:isLgl/>
      <w:lvlText w:val="%1.%2.%3.%4."/>
      <w:lvlJc w:val="left"/>
      <w:pPr>
        <w:ind w:left="2486" w:hanging="1080"/>
      </w:pPr>
      <w:rPr>
        <w:rFonts w:hint="default"/>
      </w:rPr>
    </w:lvl>
    <w:lvl w:ilvl="4">
      <w:start w:val="1"/>
      <w:numFmt w:val="decimal"/>
      <w:isLgl/>
      <w:lvlText w:val="%1.%2.%3.%4.%5."/>
      <w:lvlJc w:val="left"/>
      <w:pPr>
        <w:ind w:left="2693" w:hanging="1080"/>
      </w:pPr>
      <w:rPr>
        <w:rFonts w:hint="default"/>
      </w:rPr>
    </w:lvl>
    <w:lvl w:ilvl="5">
      <w:start w:val="1"/>
      <w:numFmt w:val="decimal"/>
      <w:isLgl/>
      <w:lvlText w:val="%1.%2.%3.%4.%5.%6."/>
      <w:lvlJc w:val="left"/>
      <w:pPr>
        <w:ind w:left="3260" w:hanging="1440"/>
      </w:pPr>
      <w:rPr>
        <w:rFonts w:hint="default"/>
      </w:rPr>
    </w:lvl>
    <w:lvl w:ilvl="6">
      <w:start w:val="1"/>
      <w:numFmt w:val="decimal"/>
      <w:isLgl/>
      <w:lvlText w:val="%1.%2.%3.%4.%5.%6.%7."/>
      <w:lvlJc w:val="left"/>
      <w:pPr>
        <w:ind w:left="3827" w:hanging="1800"/>
      </w:pPr>
      <w:rPr>
        <w:rFonts w:hint="default"/>
      </w:rPr>
    </w:lvl>
    <w:lvl w:ilvl="7">
      <w:start w:val="1"/>
      <w:numFmt w:val="decimal"/>
      <w:isLgl/>
      <w:lvlText w:val="%1.%2.%3.%4.%5.%6.%7.%8."/>
      <w:lvlJc w:val="left"/>
      <w:pPr>
        <w:ind w:left="4034" w:hanging="1800"/>
      </w:pPr>
      <w:rPr>
        <w:rFonts w:hint="default"/>
      </w:rPr>
    </w:lvl>
    <w:lvl w:ilvl="8">
      <w:start w:val="1"/>
      <w:numFmt w:val="decimal"/>
      <w:isLgl/>
      <w:lvlText w:val="%1.%2.%3.%4.%5.%6.%7.%8.%9."/>
      <w:lvlJc w:val="left"/>
      <w:pPr>
        <w:ind w:left="4601" w:hanging="2160"/>
      </w:pPr>
      <w:rPr>
        <w:rFonts w:hint="default"/>
      </w:rPr>
    </w:lvl>
  </w:abstractNum>
  <w:abstractNum w:abstractNumId="2">
    <w:nsid w:val="407B0151"/>
    <w:multiLevelType w:val="multilevel"/>
    <w:tmpl w:val="EDB60014"/>
    <w:lvl w:ilvl="0">
      <w:start w:val="8"/>
      <w:numFmt w:val="decimal"/>
      <w:lvlText w:val="%1."/>
      <w:lvlJc w:val="left"/>
      <w:pPr>
        <w:ind w:left="1637" w:hanging="360"/>
      </w:pPr>
      <w:rPr>
        <w:rFonts w:hint="default"/>
      </w:rPr>
    </w:lvl>
    <w:lvl w:ilvl="1">
      <w:start w:val="2"/>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3">
    <w:nsid w:val="4A5B4CED"/>
    <w:multiLevelType w:val="hybridMultilevel"/>
    <w:tmpl w:val="28B4EEE8"/>
    <w:lvl w:ilvl="0" w:tplc="8D20B0DA">
      <w:start w:val="4"/>
      <w:numFmt w:val="decimal"/>
      <w:lvlText w:val="%1."/>
      <w:lvlJc w:val="left"/>
      <w:pPr>
        <w:ind w:left="1145" w:hanging="360"/>
      </w:pPr>
      <w:rPr>
        <w:rFonts w:hint="default"/>
      </w:rPr>
    </w:lvl>
    <w:lvl w:ilvl="1" w:tplc="04220019" w:tentative="1">
      <w:start w:val="1"/>
      <w:numFmt w:val="lowerLetter"/>
      <w:lvlText w:val="%2."/>
      <w:lvlJc w:val="left"/>
      <w:pPr>
        <w:ind w:left="1865" w:hanging="360"/>
      </w:pPr>
    </w:lvl>
    <w:lvl w:ilvl="2" w:tplc="0422001B" w:tentative="1">
      <w:start w:val="1"/>
      <w:numFmt w:val="lowerRoman"/>
      <w:lvlText w:val="%3."/>
      <w:lvlJc w:val="right"/>
      <w:pPr>
        <w:ind w:left="2585" w:hanging="180"/>
      </w:pPr>
    </w:lvl>
    <w:lvl w:ilvl="3" w:tplc="0422000F" w:tentative="1">
      <w:start w:val="1"/>
      <w:numFmt w:val="decimal"/>
      <w:lvlText w:val="%4."/>
      <w:lvlJc w:val="left"/>
      <w:pPr>
        <w:ind w:left="3305" w:hanging="360"/>
      </w:pPr>
    </w:lvl>
    <w:lvl w:ilvl="4" w:tplc="04220019" w:tentative="1">
      <w:start w:val="1"/>
      <w:numFmt w:val="lowerLetter"/>
      <w:lvlText w:val="%5."/>
      <w:lvlJc w:val="left"/>
      <w:pPr>
        <w:ind w:left="4025" w:hanging="360"/>
      </w:pPr>
    </w:lvl>
    <w:lvl w:ilvl="5" w:tplc="0422001B" w:tentative="1">
      <w:start w:val="1"/>
      <w:numFmt w:val="lowerRoman"/>
      <w:lvlText w:val="%6."/>
      <w:lvlJc w:val="right"/>
      <w:pPr>
        <w:ind w:left="4745" w:hanging="180"/>
      </w:pPr>
    </w:lvl>
    <w:lvl w:ilvl="6" w:tplc="0422000F" w:tentative="1">
      <w:start w:val="1"/>
      <w:numFmt w:val="decimal"/>
      <w:lvlText w:val="%7."/>
      <w:lvlJc w:val="left"/>
      <w:pPr>
        <w:ind w:left="5465" w:hanging="360"/>
      </w:pPr>
    </w:lvl>
    <w:lvl w:ilvl="7" w:tplc="04220019" w:tentative="1">
      <w:start w:val="1"/>
      <w:numFmt w:val="lowerLetter"/>
      <w:lvlText w:val="%8."/>
      <w:lvlJc w:val="left"/>
      <w:pPr>
        <w:ind w:left="6185" w:hanging="360"/>
      </w:pPr>
    </w:lvl>
    <w:lvl w:ilvl="8" w:tplc="0422001B" w:tentative="1">
      <w:start w:val="1"/>
      <w:numFmt w:val="lowerRoman"/>
      <w:lvlText w:val="%9."/>
      <w:lvlJc w:val="right"/>
      <w:pPr>
        <w:ind w:left="6905"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C12"/>
    <w:rsid w:val="000627B3"/>
    <w:rsid w:val="000E584B"/>
    <w:rsid w:val="001124BE"/>
    <w:rsid w:val="00146AD9"/>
    <w:rsid w:val="00180812"/>
    <w:rsid w:val="002252D9"/>
    <w:rsid w:val="0022767B"/>
    <w:rsid w:val="00244D1F"/>
    <w:rsid w:val="002635D3"/>
    <w:rsid w:val="002D70B1"/>
    <w:rsid w:val="002E3255"/>
    <w:rsid w:val="0030545B"/>
    <w:rsid w:val="00313859"/>
    <w:rsid w:val="003C70BE"/>
    <w:rsid w:val="0043198B"/>
    <w:rsid w:val="00431E5D"/>
    <w:rsid w:val="004D23B5"/>
    <w:rsid w:val="00536F7E"/>
    <w:rsid w:val="00560AA6"/>
    <w:rsid w:val="005B1AB1"/>
    <w:rsid w:val="00624C12"/>
    <w:rsid w:val="0062764B"/>
    <w:rsid w:val="00663298"/>
    <w:rsid w:val="006E32E8"/>
    <w:rsid w:val="006F23C4"/>
    <w:rsid w:val="006F4D95"/>
    <w:rsid w:val="006F634A"/>
    <w:rsid w:val="0073038C"/>
    <w:rsid w:val="0073258C"/>
    <w:rsid w:val="00750AFC"/>
    <w:rsid w:val="00755F21"/>
    <w:rsid w:val="00793B09"/>
    <w:rsid w:val="00864AF3"/>
    <w:rsid w:val="00885D88"/>
    <w:rsid w:val="008E3553"/>
    <w:rsid w:val="00917E81"/>
    <w:rsid w:val="009E65E4"/>
    <w:rsid w:val="00A20E48"/>
    <w:rsid w:val="00A26FD4"/>
    <w:rsid w:val="00A56EFC"/>
    <w:rsid w:val="00A670E7"/>
    <w:rsid w:val="00A945D7"/>
    <w:rsid w:val="00AB410F"/>
    <w:rsid w:val="00AF6B49"/>
    <w:rsid w:val="00B3176E"/>
    <w:rsid w:val="00B85DDA"/>
    <w:rsid w:val="00B968E9"/>
    <w:rsid w:val="00B970EC"/>
    <w:rsid w:val="00BC76ED"/>
    <w:rsid w:val="00BF6674"/>
    <w:rsid w:val="00C5183C"/>
    <w:rsid w:val="00C6790B"/>
    <w:rsid w:val="00C73DCB"/>
    <w:rsid w:val="00C75CE5"/>
    <w:rsid w:val="00CE3D2C"/>
    <w:rsid w:val="00DE7E1D"/>
    <w:rsid w:val="00E67AE8"/>
    <w:rsid w:val="00EA23F0"/>
    <w:rsid w:val="00EF5A16"/>
    <w:rsid w:val="00F04C85"/>
    <w:rsid w:val="00F473C9"/>
    <w:rsid w:val="00F80724"/>
    <w:rsid w:val="00F80E50"/>
    <w:rsid w:val="00F820ED"/>
    <w:rsid w:val="00FB6296"/>
    <w:rsid w:val="00FD1CCB"/>
    <w:rsid w:val="00FD20AB"/>
    <w:rsid w:val="00FE45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C1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44D1F"/>
    <w:rPr>
      <w:color w:val="0000FF"/>
      <w:u w:val="single"/>
    </w:rPr>
  </w:style>
  <w:style w:type="character" w:styleId="a4">
    <w:name w:val="Strong"/>
    <w:basedOn w:val="a0"/>
    <w:uiPriority w:val="22"/>
    <w:qFormat/>
    <w:rsid w:val="00244D1F"/>
    <w:rPr>
      <w:b/>
      <w:bCs/>
    </w:rPr>
  </w:style>
  <w:style w:type="table" w:styleId="a5">
    <w:name w:val="Table Grid"/>
    <w:basedOn w:val="a1"/>
    <w:uiPriority w:val="59"/>
    <w:rsid w:val="00180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nhideWhenUsed/>
    <w:rsid w:val="0073258C"/>
    <w:pPr>
      <w:spacing w:after="120"/>
    </w:pPr>
    <w:rPr>
      <w:sz w:val="20"/>
      <w:szCs w:val="20"/>
    </w:rPr>
  </w:style>
  <w:style w:type="character" w:customStyle="1" w:styleId="a7">
    <w:name w:val="Основной текст Знак"/>
    <w:basedOn w:val="a0"/>
    <w:link w:val="a6"/>
    <w:rsid w:val="0073258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04C85"/>
    <w:rPr>
      <w:rFonts w:ascii="Tahoma" w:hAnsi="Tahoma" w:cs="Tahoma"/>
      <w:sz w:val="16"/>
      <w:szCs w:val="16"/>
    </w:rPr>
  </w:style>
  <w:style w:type="character" w:customStyle="1" w:styleId="a9">
    <w:name w:val="Текст выноски Знак"/>
    <w:basedOn w:val="a0"/>
    <w:link w:val="a8"/>
    <w:uiPriority w:val="99"/>
    <w:semiHidden/>
    <w:rsid w:val="00F04C85"/>
    <w:rPr>
      <w:rFonts w:ascii="Tahoma" w:eastAsia="Times New Roman" w:hAnsi="Tahoma" w:cs="Tahoma"/>
      <w:sz w:val="16"/>
      <w:szCs w:val="16"/>
      <w:lang w:eastAsia="ru-RU"/>
    </w:rPr>
  </w:style>
  <w:style w:type="paragraph" w:styleId="aa">
    <w:name w:val="List Paragraph"/>
    <w:basedOn w:val="a"/>
    <w:uiPriority w:val="34"/>
    <w:qFormat/>
    <w:rsid w:val="00A945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C1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44D1F"/>
    <w:rPr>
      <w:color w:val="0000FF"/>
      <w:u w:val="single"/>
    </w:rPr>
  </w:style>
  <w:style w:type="character" w:styleId="a4">
    <w:name w:val="Strong"/>
    <w:basedOn w:val="a0"/>
    <w:uiPriority w:val="22"/>
    <w:qFormat/>
    <w:rsid w:val="00244D1F"/>
    <w:rPr>
      <w:b/>
      <w:bCs/>
    </w:rPr>
  </w:style>
  <w:style w:type="table" w:styleId="a5">
    <w:name w:val="Table Grid"/>
    <w:basedOn w:val="a1"/>
    <w:uiPriority w:val="59"/>
    <w:rsid w:val="00180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nhideWhenUsed/>
    <w:rsid w:val="0073258C"/>
    <w:pPr>
      <w:spacing w:after="120"/>
    </w:pPr>
    <w:rPr>
      <w:sz w:val="20"/>
      <w:szCs w:val="20"/>
    </w:rPr>
  </w:style>
  <w:style w:type="character" w:customStyle="1" w:styleId="a7">
    <w:name w:val="Основной текст Знак"/>
    <w:basedOn w:val="a0"/>
    <w:link w:val="a6"/>
    <w:rsid w:val="0073258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04C85"/>
    <w:rPr>
      <w:rFonts w:ascii="Tahoma" w:hAnsi="Tahoma" w:cs="Tahoma"/>
      <w:sz w:val="16"/>
      <w:szCs w:val="16"/>
    </w:rPr>
  </w:style>
  <w:style w:type="character" w:customStyle="1" w:styleId="a9">
    <w:name w:val="Текст выноски Знак"/>
    <w:basedOn w:val="a0"/>
    <w:link w:val="a8"/>
    <w:uiPriority w:val="99"/>
    <w:semiHidden/>
    <w:rsid w:val="00F04C85"/>
    <w:rPr>
      <w:rFonts w:ascii="Tahoma" w:eastAsia="Times New Roman" w:hAnsi="Tahoma" w:cs="Tahoma"/>
      <w:sz w:val="16"/>
      <w:szCs w:val="16"/>
      <w:lang w:eastAsia="ru-RU"/>
    </w:rPr>
  </w:style>
  <w:style w:type="paragraph" w:styleId="aa">
    <w:name w:val="List Paragraph"/>
    <w:basedOn w:val="a"/>
    <w:uiPriority w:val="34"/>
    <w:qFormat/>
    <w:rsid w:val="00A94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dcpo.gov.u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ukrc@i.ua" TargetMode="External"/><Relationship Id="rId12" Type="http://schemas.openxmlformats.org/officeDocument/2006/relationships/hyperlink" Target="http://zakon3.rada.gov.ua/laws/show/z099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pluta.valera@gmail.com" TargetMode="External"/><Relationship Id="rId5" Type="http://schemas.openxmlformats.org/officeDocument/2006/relationships/webSettings" Target="webSettings.xml"/><Relationship Id="rId10" Type="http://schemas.openxmlformats.org/officeDocument/2006/relationships/hyperlink" Target="mailto:texn@i.u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9</Pages>
  <Words>10910</Words>
  <Characters>6220</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Левина Ирина</dc:creator>
  <cp:lastModifiedBy>Левина Ирина</cp:lastModifiedBy>
  <cp:revision>51</cp:revision>
  <cp:lastPrinted>2023-05-10T06:41:00Z</cp:lastPrinted>
  <dcterms:created xsi:type="dcterms:W3CDTF">2023-05-10T05:52:00Z</dcterms:created>
  <dcterms:modified xsi:type="dcterms:W3CDTF">2023-05-10T07:04:00Z</dcterms:modified>
</cp:coreProperties>
</file>